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1D" w:rsidRDefault="00BA361D" w:rsidP="00BA361D">
      <w:pPr>
        <w:pStyle w:val="Title"/>
        <w:rPr>
          <w:rFonts w:ascii="Arial" w:hAnsi="Arial" w:cs="Arial"/>
          <w:b w:val="0"/>
          <w:bCs/>
          <w:sz w:val="32"/>
          <w:szCs w:val="32"/>
        </w:rPr>
      </w:pPr>
      <w:r w:rsidRPr="0014061D">
        <w:rPr>
          <w:rFonts w:ascii="Arial" w:hAnsi="Arial" w:cs="Arial"/>
          <w:bCs/>
          <w:sz w:val="32"/>
          <w:szCs w:val="32"/>
        </w:rPr>
        <w:t>Informed Consent for Treatment</w:t>
      </w:r>
    </w:p>
    <w:p w:rsidR="00BA361D" w:rsidRPr="0014061D" w:rsidRDefault="00BA361D" w:rsidP="00BA361D">
      <w:pPr>
        <w:pStyle w:val="Title"/>
        <w:rPr>
          <w:rFonts w:ascii="Arial" w:hAnsi="Arial" w:cs="Arial"/>
          <w:b w:val="0"/>
          <w:bCs/>
          <w:sz w:val="32"/>
          <w:szCs w:val="32"/>
        </w:rPr>
      </w:pPr>
      <w:r>
        <w:rPr>
          <w:rFonts w:ascii="Arial" w:hAnsi="Arial" w:cs="Arial"/>
          <w:bCs/>
          <w:sz w:val="32"/>
          <w:szCs w:val="32"/>
        </w:rPr>
        <w:t>Child/Adolescent</w:t>
      </w:r>
    </w:p>
    <w:p w:rsidR="00BA361D" w:rsidRPr="0014061D" w:rsidRDefault="00BA361D" w:rsidP="00BA361D">
      <w:pPr>
        <w:pStyle w:val="Title"/>
        <w:rPr>
          <w:rFonts w:ascii="Arial" w:hAnsi="Arial" w:cs="Arial"/>
          <w:sz w:val="24"/>
          <w:szCs w:val="24"/>
        </w:rPr>
      </w:pPr>
      <w:r w:rsidRPr="0014061D">
        <w:rPr>
          <w:rFonts w:ascii="Arial" w:hAnsi="Arial" w:cs="Arial"/>
          <w:sz w:val="24"/>
          <w:szCs w:val="24"/>
        </w:rPr>
        <w:t xml:space="preserve">Revised </w:t>
      </w:r>
      <w:r>
        <w:rPr>
          <w:rFonts w:ascii="Arial" w:hAnsi="Arial" w:cs="Arial"/>
          <w:sz w:val="24"/>
          <w:szCs w:val="24"/>
        </w:rPr>
        <w:t>09/23/24</w:t>
      </w:r>
    </w:p>
    <w:p w:rsidR="00BA361D" w:rsidRPr="0014061D" w:rsidRDefault="00BA361D" w:rsidP="00BA361D">
      <w:pPr>
        <w:pStyle w:val="Title"/>
        <w:rPr>
          <w:rFonts w:ascii="Arial" w:hAnsi="Arial" w:cs="Arial"/>
          <w:sz w:val="24"/>
          <w:szCs w:val="24"/>
        </w:rPr>
      </w:pPr>
    </w:p>
    <w:p w:rsidR="00BA361D" w:rsidRPr="0014061D" w:rsidRDefault="00BA361D" w:rsidP="00BA361D">
      <w:pPr>
        <w:widowControl w:val="0"/>
        <w:autoSpaceDE w:val="0"/>
        <w:autoSpaceDN w:val="0"/>
        <w:adjustRightInd w:val="0"/>
        <w:rPr>
          <w:rFonts w:ascii="Arial" w:hAnsi="Arial" w:cs="Arial"/>
          <w:color w:val="262626"/>
          <w:szCs w:val="24"/>
        </w:rPr>
      </w:pPr>
      <w:r>
        <w:rPr>
          <w:rFonts w:ascii="Arial" w:hAnsi="Arial" w:cs="Arial"/>
          <w:szCs w:val="24"/>
        </w:rPr>
        <w:t xml:space="preserve">Pate and Culp Psychological Associates </w:t>
      </w:r>
      <w:r w:rsidRPr="0014061D">
        <w:rPr>
          <w:rFonts w:ascii="Arial" w:hAnsi="Arial" w:cs="Arial"/>
          <w:szCs w:val="24"/>
        </w:rPr>
        <w:t xml:space="preserve">is dedicated to helping people improve the quality of their lives through psychological therapy. </w:t>
      </w:r>
      <w:r w:rsidRPr="0014061D">
        <w:rPr>
          <w:rFonts w:ascii="Arial" w:hAnsi="Arial" w:cs="Arial"/>
          <w:color w:val="262626"/>
          <w:szCs w:val="24"/>
        </w:rPr>
        <w:t xml:space="preserve">We are a behavioral health outpatient practice, staffed exclusively with psychologists who are specialized in providing Cognitive-Behavioral Therapy (CBT) </w:t>
      </w:r>
      <w:r>
        <w:rPr>
          <w:rFonts w:ascii="Arial" w:hAnsi="Arial" w:cs="Arial"/>
          <w:color w:val="262626"/>
          <w:szCs w:val="24"/>
        </w:rPr>
        <w:t xml:space="preserve">and other intervention </w:t>
      </w:r>
      <w:r w:rsidRPr="0014061D">
        <w:rPr>
          <w:rFonts w:ascii="Arial" w:hAnsi="Arial" w:cs="Arial"/>
          <w:color w:val="262626"/>
          <w:szCs w:val="24"/>
        </w:rPr>
        <w:t xml:space="preserve">for children, adolescents, and adults. We do not have a psychiatrist or medication-prescribing physician on staff, nor are we equipped to provide frequent or ongoing crisis management services. </w:t>
      </w:r>
      <w:r>
        <w:rPr>
          <w:rFonts w:ascii="Arial" w:hAnsi="Arial" w:cs="Arial"/>
          <w:color w:val="262626"/>
          <w:szCs w:val="24"/>
        </w:rPr>
        <w:t xml:space="preserve">Speak with your therapist about a plan of contact in case of emergencies.  If the plan calls for it or you cannot reach your </w:t>
      </w:r>
      <w:proofErr w:type="gramStart"/>
      <w:r>
        <w:rPr>
          <w:rFonts w:ascii="Arial" w:hAnsi="Arial" w:cs="Arial"/>
          <w:color w:val="262626"/>
          <w:szCs w:val="24"/>
        </w:rPr>
        <w:t>therapist  during</w:t>
      </w:r>
      <w:proofErr w:type="gramEnd"/>
      <w:r>
        <w:rPr>
          <w:rFonts w:ascii="Arial" w:hAnsi="Arial" w:cs="Arial"/>
          <w:color w:val="262626"/>
          <w:szCs w:val="24"/>
        </w:rPr>
        <w:t xml:space="preserve"> an emergency, please contact your </w:t>
      </w:r>
      <w:r w:rsidRPr="0014061D">
        <w:rPr>
          <w:rFonts w:ascii="Arial" w:hAnsi="Arial" w:cs="Arial"/>
          <w:color w:val="262626"/>
          <w:szCs w:val="24"/>
        </w:rPr>
        <w:t xml:space="preserve">local </w:t>
      </w:r>
      <w:r>
        <w:rPr>
          <w:rFonts w:ascii="Arial" w:hAnsi="Arial" w:cs="Arial"/>
          <w:color w:val="262626"/>
          <w:szCs w:val="24"/>
        </w:rPr>
        <w:t xml:space="preserve">ER </w:t>
      </w:r>
      <w:r w:rsidRPr="0014061D">
        <w:rPr>
          <w:rFonts w:ascii="Arial" w:hAnsi="Arial" w:cs="Arial"/>
          <w:color w:val="262626"/>
          <w:szCs w:val="24"/>
        </w:rPr>
        <w:t>or call 911</w:t>
      </w:r>
      <w:r>
        <w:rPr>
          <w:rFonts w:ascii="Arial" w:hAnsi="Arial" w:cs="Arial"/>
          <w:color w:val="262626"/>
          <w:szCs w:val="24"/>
        </w:rPr>
        <w:t xml:space="preserve"> as needed</w:t>
      </w:r>
      <w:r w:rsidRPr="0014061D">
        <w:rPr>
          <w:rFonts w:ascii="Arial" w:hAnsi="Arial" w:cs="Arial"/>
          <w:color w:val="262626"/>
          <w:szCs w:val="24"/>
        </w:rPr>
        <w:t>.</w:t>
      </w:r>
      <w:r>
        <w:rPr>
          <w:rFonts w:ascii="Arial" w:hAnsi="Arial" w:cs="Arial"/>
          <w:color w:val="262626"/>
          <w:szCs w:val="24"/>
        </w:rPr>
        <w:t xml:space="preserve">  </w:t>
      </w:r>
    </w:p>
    <w:p w:rsidR="00BA361D" w:rsidRPr="0014061D" w:rsidRDefault="00BA361D" w:rsidP="00BA361D">
      <w:pPr>
        <w:pStyle w:val="Heading5"/>
        <w:rPr>
          <w:rFonts w:ascii="Arial" w:hAnsi="Arial" w:cs="Arial"/>
          <w:szCs w:val="24"/>
        </w:rPr>
      </w:pPr>
    </w:p>
    <w:p w:rsidR="00BA361D" w:rsidRPr="00E33707" w:rsidRDefault="00BA361D" w:rsidP="00BA361D">
      <w:pPr>
        <w:pStyle w:val="Heading5"/>
        <w:rPr>
          <w:rFonts w:ascii="Arial" w:hAnsi="Arial" w:cs="Arial"/>
          <w:sz w:val="32"/>
          <w:szCs w:val="32"/>
        </w:rPr>
      </w:pPr>
      <w:r w:rsidRPr="00194D8B">
        <w:rPr>
          <w:rFonts w:ascii="Arial" w:hAnsi="Arial" w:cs="Arial"/>
          <w:sz w:val="32"/>
          <w:szCs w:val="32"/>
        </w:rPr>
        <w:t>Therapy Agreement</w:t>
      </w:r>
    </w:p>
    <w:p w:rsidR="00BA361D" w:rsidRDefault="00BA361D" w:rsidP="00BA361D">
      <w:pPr>
        <w:rPr>
          <w:rFonts w:ascii="Arial" w:hAnsi="Arial" w:cs="Arial"/>
          <w:szCs w:val="24"/>
        </w:rPr>
      </w:pPr>
    </w:p>
    <w:p w:rsidR="00BA361D" w:rsidRPr="0014061D" w:rsidRDefault="00BA361D" w:rsidP="00BA361D">
      <w:pPr>
        <w:rPr>
          <w:rFonts w:ascii="Arial" w:hAnsi="Arial" w:cs="Arial"/>
          <w:szCs w:val="24"/>
        </w:rPr>
      </w:pPr>
      <w:r w:rsidRPr="0014061D">
        <w:rPr>
          <w:rFonts w:ascii="Arial" w:hAnsi="Arial" w:cs="Arial"/>
          <w:szCs w:val="24"/>
        </w:rPr>
        <w:t xml:space="preserve">I understand that </w:t>
      </w:r>
      <w:r>
        <w:rPr>
          <w:rFonts w:ascii="Arial" w:hAnsi="Arial" w:cs="Arial"/>
          <w:szCs w:val="24"/>
        </w:rPr>
        <w:t xml:space="preserve">some parts of </w:t>
      </w:r>
      <w:r w:rsidRPr="0014061D">
        <w:rPr>
          <w:rFonts w:ascii="Arial" w:hAnsi="Arial" w:cs="Arial"/>
          <w:szCs w:val="24"/>
        </w:rPr>
        <w:t xml:space="preserve">treatment </w:t>
      </w:r>
      <w:r>
        <w:rPr>
          <w:rFonts w:ascii="Arial" w:hAnsi="Arial" w:cs="Arial"/>
          <w:szCs w:val="24"/>
        </w:rPr>
        <w:t xml:space="preserve">can sometimes be </w:t>
      </w:r>
      <w:r w:rsidRPr="0014061D">
        <w:rPr>
          <w:rFonts w:ascii="Arial" w:hAnsi="Arial" w:cs="Arial"/>
          <w:szCs w:val="24"/>
        </w:rPr>
        <w:t xml:space="preserve">uncomfortable. I also understand that at times my </w:t>
      </w:r>
      <w:r>
        <w:rPr>
          <w:rFonts w:ascii="Arial" w:hAnsi="Arial" w:cs="Arial"/>
          <w:szCs w:val="24"/>
        </w:rPr>
        <w:t>psychologist</w:t>
      </w:r>
      <w:r w:rsidRPr="0014061D">
        <w:rPr>
          <w:rFonts w:ascii="Arial" w:hAnsi="Arial" w:cs="Arial"/>
          <w:szCs w:val="24"/>
        </w:rPr>
        <w:t xml:space="preserve"> may ask </w:t>
      </w:r>
      <w:r>
        <w:rPr>
          <w:rFonts w:ascii="Arial" w:hAnsi="Arial" w:cs="Arial"/>
          <w:szCs w:val="24"/>
        </w:rPr>
        <w:t xml:space="preserve">my child </w:t>
      </w:r>
      <w:r w:rsidRPr="0014061D">
        <w:rPr>
          <w:rFonts w:ascii="Arial" w:hAnsi="Arial" w:cs="Arial"/>
          <w:szCs w:val="24"/>
        </w:rPr>
        <w:t xml:space="preserve">to challenge </w:t>
      </w:r>
      <w:r>
        <w:rPr>
          <w:rFonts w:ascii="Arial" w:hAnsi="Arial" w:cs="Arial"/>
          <w:szCs w:val="24"/>
        </w:rPr>
        <w:t>him/</w:t>
      </w:r>
      <w:proofErr w:type="gramStart"/>
      <w:r>
        <w:rPr>
          <w:rFonts w:ascii="Arial" w:hAnsi="Arial" w:cs="Arial"/>
          <w:szCs w:val="24"/>
        </w:rPr>
        <w:t>herself</w:t>
      </w:r>
      <w:proofErr w:type="gramEnd"/>
      <w:r>
        <w:rPr>
          <w:rFonts w:ascii="Arial" w:hAnsi="Arial" w:cs="Arial"/>
          <w:szCs w:val="24"/>
        </w:rPr>
        <w:t xml:space="preserve"> </w:t>
      </w:r>
      <w:r w:rsidRPr="0014061D">
        <w:rPr>
          <w:rFonts w:ascii="Arial" w:hAnsi="Arial" w:cs="Arial"/>
          <w:szCs w:val="24"/>
        </w:rPr>
        <w:t>in-between therapy sessions, which also may be uncomfortable, and is designed to be helpful.</w:t>
      </w:r>
    </w:p>
    <w:p w:rsidR="00BA361D" w:rsidRPr="0014061D" w:rsidRDefault="00BA361D" w:rsidP="00BA361D">
      <w:pPr>
        <w:rPr>
          <w:rFonts w:ascii="Arial" w:hAnsi="Arial" w:cs="Arial"/>
          <w:szCs w:val="24"/>
        </w:rPr>
      </w:pPr>
    </w:p>
    <w:p w:rsidR="00BA361D" w:rsidRPr="0014061D" w:rsidRDefault="00BA361D" w:rsidP="00BA361D">
      <w:pPr>
        <w:rPr>
          <w:rFonts w:ascii="Arial" w:hAnsi="Arial" w:cs="Arial"/>
          <w:szCs w:val="24"/>
        </w:rPr>
      </w:pPr>
      <w:r w:rsidRPr="0014061D">
        <w:rPr>
          <w:rFonts w:ascii="Arial" w:hAnsi="Arial" w:cs="Arial"/>
          <w:szCs w:val="24"/>
        </w:rPr>
        <w:t xml:space="preserve">As determined by my </w:t>
      </w:r>
      <w:r>
        <w:rPr>
          <w:rFonts w:ascii="Arial" w:hAnsi="Arial" w:cs="Arial"/>
          <w:szCs w:val="24"/>
        </w:rPr>
        <w:t>psychologist</w:t>
      </w:r>
      <w:r w:rsidRPr="0014061D">
        <w:rPr>
          <w:rFonts w:ascii="Arial" w:hAnsi="Arial" w:cs="Arial"/>
          <w:szCs w:val="24"/>
        </w:rPr>
        <w:t>’s professional judgment, it may be recommended that therapy sessions be conducted in public places where my child or I</w:t>
      </w:r>
      <w:r>
        <w:rPr>
          <w:rFonts w:ascii="Arial" w:hAnsi="Arial" w:cs="Arial"/>
          <w:szCs w:val="24"/>
        </w:rPr>
        <w:t xml:space="preserve"> </w:t>
      </w:r>
      <w:r w:rsidRPr="0014061D">
        <w:rPr>
          <w:rFonts w:ascii="Arial" w:hAnsi="Arial" w:cs="Arial"/>
          <w:szCs w:val="24"/>
        </w:rPr>
        <w:t>may confront fear “in the real world.” Examples of such places include elevators, while driving, at the airport and other sites deemed appropriate and agreed upon. I understand that while conducting therapy in public places, my confidentiality</w:t>
      </w:r>
      <w:r>
        <w:rPr>
          <w:rFonts w:ascii="Arial" w:hAnsi="Arial" w:cs="Arial"/>
          <w:szCs w:val="24"/>
        </w:rPr>
        <w:t>, and that of my child,</w:t>
      </w:r>
      <w:r w:rsidRPr="0014061D">
        <w:rPr>
          <w:rFonts w:ascii="Arial" w:hAnsi="Arial" w:cs="Arial"/>
          <w:szCs w:val="24"/>
        </w:rPr>
        <w:t xml:space="preserve"> cannot be insured.  I also understand that my </w:t>
      </w:r>
      <w:r>
        <w:rPr>
          <w:rFonts w:ascii="Arial" w:hAnsi="Arial" w:cs="Arial"/>
          <w:szCs w:val="24"/>
        </w:rPr>
        <w:t>psychologist</w:t>
      </w:r>
      <w:r w:rsidRPr="0014061D">
        <w:rPr>
          <w:rFonts w:ascii="Arial" w:hAnsi="Arial" w:cs="Arial"/>
          <w:szCs w:val="24"/>
        </w:rPr>
        <w:t xml:space="preserve"> does not control and therefore cannot be held responsible for adverse incidents that may occur while conducting therapy in public places. If you believe participating in exposure-based therapies has injured </w:t>
      </w:r>
      <w:r>
        <w:rPr>
          <w:rFonts w:ascii="Arial" w:hAnsi="Arial" w:cs="Arial"/>
          <w:szCs w:val="24"/>
        </w:rPr>
        <w:t>your child</w:t>
      </w:r>
      <w:r w:rsidRPr="0014061D">
        <w:rPr>
          <w:rFonts w:ascii="Arial" w:hAnsi="Arial" w:cs="Arial"/>
          <w:szCs w:val="24"/>
        </w:rPr>
        <w:t xml:space="preserve">, contact </w:t>
      </w:r>
      <w:r>
        <w:rPr>
          <w:rFonts w:ascii="Arial" w:hAnsi="Arial" w:cs="Arial"/>
          <w:szCs w:val="24"/>
        </w:rPr>
        <w:t xml:space="preserve">Joseph Pate, Jr., PhD at 404-808-4639.  </w:t>
      </w:r>
    </w:p>
    <w:p w:rsidR="00BA361D" w:rsidRDefault="00BA361D" w:rsidP="00BA361D">
      <w:pPr>
        <w:pStyle w:val="Header"/>
        <w:rPr>
          <w:rFonts w:ascii="Arial" w:hAnsi="Arial" w:cs="Arial"/>
          <w:szCs w:val="24"/>
        </w:rPr>
      </w:pPr>
    </w:p>
    <w:p w:rsidR="00BA361D" w:rsidRPr="003B4375" w:rsidRDefault="00BA361D" w:rsidP="00BA361D">
      <w:pPr>
        <w:pStyle w:val="Title"/>
        <w:jc w:val="left"/>
        <w:rPr>
          <w:rFonts w:ascii="Arial" w:hAnsi="Arial" w:cs="Arial"/>
          <w:bCs/>
          <w:szCs w:val="28"/>
        </w:rPr>
      </w:pPr>
      <w:r>
        <w:rPr>
          <w:rFonts w:ascii="Arial" w:hAnsi="Arial" w:cs="Arial"/>
          <w:bCs/>
          <w:szCs w:val="28"/>
        </w:rPr>
        <w:t xml:space="preserve">Parent </w:t>
      </w:r>
      <w:r w:rsidRPr="003B4375">
        <w:rPr>
          <w:rFonts w:ascii="Arial" w:hAnsi="Arial" w:cs="Arial"/>
          <w:bCs/>
          <w:szCs w:val="28"/>
        </w:rPr>
        <w:t>Initials ___</w:t>
      </w:r>
    </w:p>
    <w:p w:rsidR="00BA361D" w:rsidRPr="0014061D" w:rsidRDefault="00BA361D" w:rsidP="00BA361D">
      <w:pPr>
        <w:pStyle w:val="Header"/>
        <w:rPr>
          <w:rFonts w:ascii="Arial" w:hAnsi="Arial" w:cs="Arial"/>
          <w:szCs w:val="24"/>
        </w:rPr>
      </w:pPr>
    </w:p>
    <w:p w:rsidR="00BA361D" w:rsidRDefault="00BA361D" w:rsidP="00BA361D">
      <w:pPr>
        <w:pStyle w:val="Header"/>
        <w:rPr>
          <w:rFonts w:ascii="Arial" w:hAnsi="Arial" w:cs="Arial"/>
          <w:szCs w:val="24"/>
        </w:rPr>
      </w:pPr>
      <w:r w:rsidRPr="0014061D">
        <w:rPr>
          <w:rFonts w:ascii="Arial" w:hAnsi="Arial" w:cs="Arial"/>
          <w:szCs w:val="24"/>
        </w:rPr>
        <w:t xml:space="preserve">Please read the following information </w:t>
      </w:r>
      <w:r>
        <w:rPr>
          <w:rFonts w:ascii="Arial" w:hAnsi="Arial" w:cs="Arial"/>
          <w:szCs w:val="24"/>
        </w:rPr>
        <w:t xml:space="preserve">regarding our fees and services, </w:t>
      </w:r>
      <w:r w:rsidRPr="0014061D">
        <w:rPr>
          <w:rFonts w:ascii="Arial" w:hAnsi="Arial" w:cs="Arial"/>
          <w:szCs w:val="24"/>
        </w:rPr>
        <w:t xml:space="preserve">and discuss any questions or concerns with your </w:t>
      </w:r>
      <w:r>
        <w:rPr>
          <w:rFonts w:ascii="Arial" w:hAnsi="Arial" w:cs="Arial"/>
          <w:szCs w:val="24"/>
        </w:rPr>
        <w:t>psychologist</w:t>
      </w:r>
      <w:r w:rsidRPr="0014061D">
        <w:rPr>
          <w:rFonts w:ascii="Arial" w:hAnsi="Arial" w:cs="Arial"/>
          <w:szCs w:val="24"/>
        </w:rPr>
        <w:t>:</w:t>
      </w:r>
    </w:p>
    <w:p w:rsidR="00BA361D" w:rsidRDefault="00BA361D" w:rsidP="00BA361D">
      <w:pPr>
        <w:pStyle w:val="Header"/>
        <w:rPr>
          <w:rFonts w:ascii="Arial" w:hAnsi="Arial" w:cs="Arial"/>
          <w:szCs w:val="24"/>
        </w:rPr>
      </w:pPr>
    </w:p>
    <w:p w:rsidR="00BA361D" w:rsidRPr="00634D58" w:rsidRDefault="00BA361D" w:rsidP="00BA361D">
      <w:pPr>
        <w:widowControl w:val="0"/>
        <w:autoSpaceDE w:val="0"/>
        <w:autoSpaceDN w:val="0"/>
        <w:adjustRightInd w:val="0"/>
        <w:spacing w:after="280"/>
        <w:rPr>
          <w:rFonts w:ascii="Arial" w:hAnsi="Arial" w:cs="Arial"/>
          <w:b/>
          <w:sz w:val="32"/>
          <w:szCs w:val="32"/>
          <w:u w:color="0000E9"/>
        </w:rPr>
      </w:pPr>
      <w:r w:rsidRPr="00634D58">
        <w:rPr>
          <w:rFonts w:ascii="Arial" w:hAnsi="Arial" w:cs="Arial"/>
          <w:b/>
          <w:sz w:val="32"/>
          <w:szCs w:val="32"/>
          <w:u w:color="0000E9"/>
        </w:rPr>
        <w:t>Insurance</w:t>
      </w:r>
    </w:p>
    <w:p w:rsidR="00BA361D" w:rsidRPr="0039447F" w:rsidRDefault="00BA361D" w:rsidP="00BA361D">
      <w:pPr>
        <w:pStyle w:val="Header"/>
        <w:rPr>
          <w:rFonts w:ascii="Arial" w:hAnsi="Arial" w:cs="Arial"/>
          <w:szCs w:val="24"/>
        </w:rPr>
      </w:pPr>
      <w:r w:rsidRPr="0039447F">
        <w:rPr>
          <w:rFonts w:ascii="Arial" w:hAnsi="Arial" w:cs="Arial"/>
          <w:szCs w:val="24"/>
        </w:rPr>
        <w:t>We do not submit claims directly to insurance companies, but will gladly provide you with a statement of services rendered for you to file with your insurance company if you so choose.</w:t>
      </w:r>
    </w:p>
    <w:p w:rsidR="00BA361D" w:rsidRPr="006208B7" w:rsidRDefault="00BA361D" w:rsidP="00BA361D">
      <w:pPr>
        <w:pStyle w:val="Heading2"/>
        <w:rPr>
          <w:rFonts w:ascii="Arial" w:hAnsi="Arial" w:cs="Arial"/>
          <w:color w:val="000000"/>
          <w:sz w:val="32"/>
          <w:szCs w:val="32"/>
        </w:rPr>
      </w:pPr>
    </w:p>
    <w:p w:rsidR="00BA361D" w:rsidRPr="006208B7" w:rsidRDefault="00BA361D" w:rsidP="00BA361D">
      <w:pPr>
        <w:pStyle w:val="Heading2"/>
        <w:rPr>
          <w:rFonts w:ascii="Arial" w:hAnsi="Arial" w:cs="Arial"/>
          <w:color w:val="000000"/>
          <w:sz w:val="32"/>
          <w:szCs w:val="32"/>
        </w:rPr>
      </w:pPr>
      <w:r w:rsidRPr="006208B7">
        <w:rPr>
          <w:rFonts w:ascii="Arial" w:hAnsi="Arial" w:cs="Arial"/>
          <w:color w:val="000000"/>
          <w:sz w:val="32"/>
          <w:szCs w:val="32"/>
        </w:rPr>
        <w:t xml:space="preserve">New Patient Enrollment </w:t>
      </w:r>
    </w:p>
    <w:p w:rsidR="00BA361D" w:rsidRDefault="00BA361D" w:rsidP="00BA361D">
      <w:pPr>
        <w:widowControl w:val="0"/>
        <w:tabs>
          <w:tab w:val="left" w:pos="220"/>
          <w:tab w:val="left" w:pos="720"/>
        </w:tabs>
        <w:autoSpaceDE w:val="0"/>
        <w:autoSpaceDN w:val="0"/>
        <w:adjustRightInd w:val="0"/>
        <w:rPr>
          <w:rFonts w:ascii="Arial" w:hAnsi="Arial" w:cs="Arial"/>
        </w:rPr>
      </w:pPr>
    </w:p>
    <w:p w:rsidR="00BA361D" w:rsidRPr="000F54D5" w:rsidRDefault="00BA361D" w:rsidP="00BA361D">
      <w:pPr>
        <w:widowControl w:val="0"/>
        <w:tabs>
          <w:tab w:val="left" w:pos="220"/>
          <w:tab w:val="left" w:pos="720"/>
        </w:tabs>
        <w:autoSpaceDE w:val="0"/>
        <w:autoSpaceDN w:val="0"/>
        <w:adjustRightInd w:val="0"/>
        <w:rPr>
          <w:rFonts w:ascii="Arial" w:hAnsi="Arial" w:cs="Arial"/>
        </w:rPr>
      </w:pPr>
      <w:r w:rsidRPr="00194D8B">
        <w:rPr>
          <w:rFonts w:ascii="Arial" w:hAnsi="Arial" w:cs="Arial"/>
        </w:rPr>
        <w:t>For all new patients</w:t>
      </w:r>
      <w:r w:rsidRPr="000F54D5">
        <w:rPr>
          <w:rFonts w:ascii="Arial" w:hAnsi="Arial" w:cs="Arial"/>
        </w:rPr>
        <w:t xml:space="preserve"> </w:t>
      </w:r>
      <w:r>
        <w:rPr>
          <w:rFonts w:ascii="Arial" w:hAnsi="Arial" w:cs="Arial"/>
        </w:rPr>
        <w:t xml:space="preserve">and returning patients who have not been seen by one of our psychologist for more than two years, </w:t>
      </w:r>
      <w:r w:rsidRPr="000F54D5">
        <w:rPr>
          <w:rFonts w:ascii="Arial" w:hAnsi="Arial" w:cs="Arial"/>
        </w:rPr>
        <w:t xml:space="preserve">we conduct an </w:t>
      </w:r>
      <w:r w:rsidRPr="000F54D5">
        <w:rPr>
          <w:rFonts w:ascii="Arial" w:hAnsi="Arial" w:cs="Arial"/>
          <w:b/>
        </w:rPr>
        <w:t>initial</w:t>
      </w:r>
      <w:r w:rsidRPr="000F54D5">
        <w:rPr>
          <w:rFonts w:ascii="Arial" w:hAnsi="Arial" w:cs="Arial"/>
        </w:rPr>
        <w:t xml:space="preserve"> </w:t>
      </w:r>
      <w:r w:rsidRPr="000F54D5">
        <w:rPr>
          <w:rFonts w:ascii="Arial" w:hAnsi="Arial" w:cs="Arial"/>
          <w:b/>
        </w:rPr>
        <w:t xml:space="preserve">diagnostic evaluation, </w:t>
      </w:r>
      <w:r w:rsidRPr="000F54D5">
        <w:rPr>
          <w:rFonts w:ascii="Arial" w:hAnsi="Arial" w:cs="Arial"/>
        </w:rPr>
        <w:t>charged at the rate of $2</w:t>
      </w:r>
      <w:r>
        <w:rPr>
          <w:rFonts w:ascii="Arial" w:hAnsi="Arial" w:cs="Arial"/>
        </w:rPr>
        <w:t>75. This evaluation typically</w:t>
      </w:r>
      <w:r w:rsidRPr="000F54D5">
        <w:rPr>
          <w:rFonts w:ascii="Arial" w:hAnsi="Arial" w:cs="Arial"/>
        </w:rPr>
        <w:t xml:space="preserve"> includes a clinical interview lasting 60</w:t>
      </w:r>
      <w:r>
        <w:rPr>
          <w:rFonts w:ascii="Arial" w:hAnsi="Arial" w:cs="Arial"/>
        </w:rPr>
        <w:t>-90</w:t>
      </w:r>
      <w:r w:rsidRPr="000F54D5">
        <w:rPr>
          <w:rFonts w:ascii="Arial" w:hAnsi="Arial" w:cs="Arial"/>
        </w:rPr>
        <w:t xml:space="preserve"> minutes, with a review of key background information (e.g., prior treatment/hospitalization history, onset, course, and duration of primary symptoms, family psychiatric history), a discussion of current resources and stressors that will impact treatment, a review of responses y</w:t>
      </w:r>
      <w:r>
        <w:rPr>
          <w:rFonts w:ascii="Arial" w:hAnsi="Arial" w:cs="Arial"/>
        </w:rPr>
        <w:t xml:space="preserve">our diagnostic evaluation forms, </w:t>
      </w:r>
      <w:r w:rsidRPr="000F54D5">
        <w:rPr>
          <w:rFonts w:ascii="Arial" w:hAnsi="Arial" w:cs="Arial"/>
        </w:rPr>
        <w:t xml:space="preserve">a summary of initial diagnostic findings, and a discussion of your treatment goals. Some preliminary forms will be </w:t>
      </w:r>
      <w:r>
        <w:rPr>
          <w:rFonts w:ascii="Arial" w:hAnsi="Arial" w:cs="Arial"/>
        </w:rPr>
        <w:t>emailed</w:t>
      </w:r>
      <w:r w:rsidRPr="000F54D5">
        <w:rPr>
          <w:rFonts w:ascii="Arial" w:hAnsi="Arial" w:cs="Arial"/>
        </w:rPr>
        <w:t xml:space="preserve"> to you for completion prior to your first appointment or, if you prefer, they can be completed in our waiting room prior to the initial evaluation session.</w:t>
      </w:r>
    </w:p>
    <w:p w:rsidR="00BA361D" w:rsidRPr="000F54D5" w:rsidRDefault="00BA361D" w:rsidP="00BA361D">
      <w:pPr>
        <w:widowControl w:val="0"/>
        <w:tabs>
          <w:tab w:val="left" w:pos="220"/>
          <w:tab w:val="left" w:pos="720"/>
        </w:tabs>
        <w:autoSpaceDE w:val="0"/>
        <w:autoSpaceDN w:val="0"/>
        <w:adjustRightInd w:val="0"/>
        <w:rPr>
          <w:rFonts w:ascii="Arial" w:hAnsi="Arial" w:cs="Arial"/>
        </w:rPr>
      </w:pPr>
    </w:p>
    <w:p w:rsidR="00BA361D" w:rsidRPr="000F54D5" w:rsidRDefault="00BA361D" w:rsidP="00BA361D">
      <w:pPr>
        <w:widowControl w:val="0"/>
        <w:autoSpaceDE w:val="0"/>
        <w:autoSpaceDN w:val="0"/>
        <w:adjustRightInd w:val="0"/>
        <w:spacing w:after="280"/>
        <w:rPr>
          <w:rFonts w:ascii="Arial" w:hAnsi="Arial" w:cs="Arial"/>
          <w:u w:color="0000E9"/>
        </w:rPr>
      </w:pPr>
      <w:r w:rsidRPr="000F54D5">
        <w:rPr>
          <w:rFonts w:ascii="Arial" w:hAnsi="Arial" w:cs="Arial"/>
          <w:u w:color="0000E9"/>
        </w:rPr>
        <w:t>For child referrals, parents may be asked to attend one or more sessions without their child in attendance.</w:t>
      </w:r>
    </w:p>
    <w:p w:rsidR="00BA361D" w:rsidRPr="000F54D5" w:rsidRDefault="00BA361D" w:rsidP="00BA361D">
      <w:pPr>
        <w:widowControl w:val="0"/>
        <w:autoSpaceDE w:val="0"/>
        <w:autoSpaceDN w:val="0"/>
        <w:adjustRightInd w:val="0"/>
        <w:spacing w:after="280"/>
        <w:rPr>
          <w:rFonts w:ascii="Arial" w:hAnsi="Arial" w:cs="Arial"/>
          <w:u w:color="0000E9"/>
        </w:rPr>
      </w:pPr>
      <w:r w:rsidRPr="000F54D5">
        <w:rPr>
          <w:rFonts w:ascii="Arial" w:hAnsi="Arial" w:cs="Arial"/>
          <w:u w:color="0000E9"/>
        </w:rPr>
        <w:t>If a patient is home-bound, or services require on-site observation (e.g., school), the initial assessment will include additional fees for travel time.</w:t>
      </w:r>
    </w:p>
    <w:p w:rsidR="00BA361D" w:rsidRPr="006208B7" w:rsidRDefault="00BA361D" w:rsidP="00BA361D">
      <w:pPr>
        <w:pStyle w:val="Heading2"/>
        <w:rPr>
          <w:rFonts w:ascii="Arial" w:hAnsi="Arial" w:cs="Arial"/>
          <w:color w:val="000000"/>
          <w:sz w:val="32"/>
          <w:szCs w:val="32"/>
        </w:rPr>
      </w:pPr>
      <w:r w:rsidRPr="006208B7">
        <w:rPr>
          <w:rFonts w:ascii="Arial" w:hAnsi="Arial" w:cs="Arial"/>
          <w:color w:val="000000"/>
          <w:sz w:val="32"/>
          <w:szCs w:val="32"/>
        </w:rPr>
        <w:t>Session Fees</w:t>
      </w:r>
    </w:p>
    <w:p w:rsidR="00BA361D" w:rsidRPr="00E33707" w:rsidRDefault="00BA361D" w:rsidP="00BA361D"/>
    <w:p w:rsidR="00BA361D" w:rsidRPr="00B225C5" w:rsidRDefault="00BA361D" w:rsidP="00BA361D">
      <w:pPr>
        <w:widowControl w:val="0"/>
        <w:autoSpaceDE w:val="0"/>
        <w:autoSpaceDN w:val="0"/>
        <w:adjustRightInd w:val="0"/>
        <w:spacing w:after="280"/>
        <w:rPr>
          <w:rFonts w:ascii="Arial" w:hAnsi="Arial" w:cs="Arial"/>
          <w:u w:color="0000E9"/>
        </w:rPr>
      </w:pPr>
      <w:r w:rsidRPr="00194D8B">
        <w:rPr>
          <w:rFonts w:ascii="Arial" w:hAnsi="Arial" w:cs="Arial"/>
          <w:bCs/>
          <w:u w:color="0000E9"/>
        </w:rPr>
        <w:t>Fees for the clinic</w:t>
      </w:r>
      <w:r w:rsidRPr="000F54D5">
        <w:rPr>
          <w:rFonts w:ascii="Arial" w:hAnsi="Arial" w:cs="Arial"/>
          <w:u w:color="0000E9"/>
        </w:rPr>
        <w:t xml:space="preserve"> are charged by professional time and have been determined in a manner that takes into account factors such as regional psychotherapy rates, levels of expertise, and the scope of focus of our specialty services. </w:t>
      </w:r>
      <w:r w:rsidRPr="00B225C5">
        <w:rPr>
          <w:rFonts w:ascii="Arial" w:hAnsi="Arial" w:cs="Arial"/>
          <w:u w:color="0000E9"/>
        </w:rPr>
        <w:t xml:space="preserve">The base fee for our </w:t>
      </w:r>
      <w:r w:rsidRPr="00194D8B">
        <w:rPr>
          <w:rFonts w:ascii="Arial" w:hAnsi="Arial" w:cs="Arial"/>
          <w:u w:color="0000E9"/>
        </w:rPr>
        <w:t xml:space="preserve">Cognitive-Behavioral psychologists </w:t>
      </w:r>
      <w:r>
        <w:rPr>
          <w:rFonts w:ascii="Arial" w:hAnsi="Arial" w:cs="Arial"/>
          <w:u w:color="0000E9"/>
        </w:rPr>
        <w:t xml:space="preserve">is $225 per 50 minutes, which represents our </w:t>
      </w:r>
      <w:r w:rsidRPr="00B225C5">
        <w:rPr>
          <w:rFonts w:ascii="Arial" w:hAnsi="Arial" w:cs="Arial"/>
          <w:u w:color="0000E9"/>
        </w:rPr>
        <w:t>standard session.</w:t>
      </w:r>
    </w:p>
    <w:p w:rsidR="00BA361D" w:rsidRPr="000F54D5" w:rsidRDefault="00BA361D" w:rsidP="00BA361D">
      <w:pPr>
        <w:widowControl w:val="0"/>
        <w:autoSpaceDE w:val="0"/>
        <w:autoSpaceDN w:val="0"/>
        <w:adjustRightInd w:val="0"/>
        <w:spacing w:after="280"/>
        <w:rPr>
          <w:rFonts w:ascii="Arial" w:hAnsi="Arial" w:cs="Arial"/>
          <w:u w:color="0000E9"/>
        </w:rPr>
      </w:pPr>
      <w:r w:rsidRPr="00B225C5">
        <w:rPr>
          <w:rFonts w:ascii="Arial" w:hAnsi="Arial" w:cs="Arial"/>
          <w:b/>
          <w:bCs/>
          <w:u w:color="0000E9"/>
        </w:rPr>
        <w:t xml:space="preserve">All </w:t>
      </w:r>
      <w:r>
        <w:rPr>
          <w:rFonts w:ascii="Arial" w:hAnsi="Arial" w:cs="Arial"/>
          <w:b/>
          <w:bCs/>
          <w:u w:color="0000E9"/>
        </w:rPr>
        <w:t xml:space="preserve">other </w:t>
      </w:r>
      <w:r w:rsidRPr="00B225C5">
        <w:rPr>
          <w:rFonts w:ascii="Arial" w:hAnsi="Arial" w:cs="Arial"/>
          <w:b/>
          <w:bCs/>
          <w:u w:color="0000E9"/>
        </w:rPr>
        <w:t xml:space="preserve">fees are prorated in </w:t>
      </w:r>
      <w:r w:rsidRPr="00B20E84">
        <w:rPr>
          <w:rFonts w:ascii="Arial" w:hAnsi="Arial" w:cs="Arial"/>
          <w:b/>
          <w:bCs/>
          <w:u w:color="0000E9"/>
        </w:rPr>
        <w:t>10-minute increments for services of lesser or greater time</w:t>
      </w:r>
      <w:r w:rsidRPr="00B20E84">
        <w:rPr>
          <w:rFonts w:ascii="Arial" w:hAnsi="Arial" w:cs="Arial"/>
          <w:u w:color="0000E9"/>
        </w:rPr>
        <w:t xml:space="preserve"> (e.g., </w:t>
      </w:r>
      <w:r w:rsidRPr="000F54D5">
        <w:rPr>
          <w:rFonts w:ascii="Arial" w:hAnsi="Arial" w:cs="Arial"/>
          <w:u w:color="0000E9"/>
        </w:rPr>
        <w:t>family meetings and initial exposure sessions can sometimes take longer than 50 minutes; booster check-ins can be much shorter). The prorated rate for any 10-minute increment is $</w:t>
      </w:r>
      <w:r>
        <w:rPr>
          <w:rFonts w:ascii="Arial" w:hAnsi="Arial" w:cs="Arial"/>
          <w:u w:color="0000E9"/>
        </w:rPr>
        <w:t>4</w:t>
      </w:r>
      <w:r w:rsidRPr="000F54D5">
        <w:rPr>
          <w:rFonts w:ascii="Arial" w:hAnsi="Arial" w:cs="Arial"/>
          <w:u w:color="0000E9"/>
        </w:rPr>
        <w:t>5. Therefore, a planned 30-minute session is at a rate of $1</w:t>
      </w:r>
      <w:r>
        <w:rPr>
          <w:rFonts w:ascii="Arial" w:hAnsi="Arial" w:cs="Arial"/>
          <w:u w:color="0000E9"/>
        </w:rPr>
        <w:t>35</w:t>
      </w:r>
      <w:r w:rsidRPr="000F54D5">
        <w:rPr>
          <w:rFonts w:ascii="Arial" w:hAnsi="Arial" w:cs="Arial"/>
          <w:u w:color="0000E9"/>
        </w:rPr>
        <w:t>. A 70-minute session is at the rate of $2</w:t>
      </w:r>
      <w:r>
        <w:rPr>
          <w:rFonts w:ascii="Arial" w:hAnsi="Arial" w:cs="Arial"/>
          <w:u w:color="0000E9"/>
        </w:rPr>
        <w:t>70</w:t>
      </w:r>
      <w:r w:rsidRPr="000F54D5">
        <w:rPr>
          <w:rFonts w:ascii="Arial" w:hAnsi="Arial" w:cs="Arial"/>
          <w:u w:color="0000E9"/>
        </w:rPr>
        <w:t>.</w:t>
      </w:r>
    </w:p>
    <w:p w:rsidR="00BA361D" w:rsidRPr="0070764F" w:rsidRDefault="00BA361D" w:rsidP="00BA361D">
      <w:pPr>
        <w:widowControl w:val="0"/>
        <w:autoSpaceDE w:val="0"/>
        <w:autoSpaceDN w:val="0"/>
        <w:adjustRightInd w:val="0"/>
        <w:spacing w:after="280"/>
        <w:rPr>
          <w:rFonts w:ascii="Arial" w:hAnsi="Arial" w:cs="Arial"/>
          <w:u w:color="0000E9"/>
        </w:rPr>
      </w:pPr>
      <w:r w:rsidRPr="000F54D5">
        <w:rPr>
          <w:rFonts w:ascii="Arial" w:hAnsi="Arial" w:cs="Arial"/>
          <w:u w:color="0000E9"/>
        </w:rPr>
        <w:t>Any additional fees (e.g., possible admission fees to places for community based exposure therapy for yourself/family and, if necessary for the psychologist to accompany, the psychologist’s fees) will be your responsibility. Additional charges will be discussed ahead of time in planning sessions with your psychologist.</w:t>
      </w:r>
    </w:p>
    <w:p w:rsidR="00BA361D" w:rsidRPr="000F54D5" w:rsidRDefault="00BA361D" w:rsidP="00BA361D">
      <w:pPr>
        <w:widowControl w:val="0"/>
        <w:autoSpaceDE w:val="0"/>
        <w:autoSpaceDN w:val="0"/>
        <w:adjustRightInd w:val="0"/>
        <w:rPr>
          <w:rFonts w:ascii="Arial" w:hAnsi="Arial" w:cs="Arial"/>
          <w:u w:color="0000E9"/>
        </w:rPr>
      </w:pPr>
      <w:r w:rsidRPr="000F54D5">
        <w:rPr>
          <w:rFonts w:ascii="Arial" w:hAnsi="Arial" w:cs="Arial"/>
          <w:b/>
          <w:bCs/>
          <w:u w:color="0000E9"/>
        </w:rPr>
        <w:t>Clinicians’ full rate, prorated in 10-minute increments,</w:t>
      </w:r>
      <w:r w:rsidRPr="000F54D5">
        <w:rPr>
          <w:rFonts w:ascii="Arial" w:hAnsi="Arial" w:cs="Arial"/>
          <w:u w:color="0000E9"/>
        </w:rPr>
        <w:t xml:space="preserve"> will be charged for:</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In-office therapy</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Home/community-based therapy</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School assessment or IEP meetings</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 xml:space="preserve">Requested report writing, letters of opinion, or other documentation services not </w:t>
      </w:r>
      <w:r w:rsidRPr="00B225C5">
        <w:rPr>
          <w:rFonts w:ascii="Arial" w:hAnsi="Arial" w:cs="Arial"/>
          <w:u w:color="0000E9"/>
        </w:rPr>
        <w:lastRenderedPageBreak/>
        <w:t xml:space="preserve">already included in </w:t>
      </w:r>
      <w:r>
        <w:rPr>
          <w:rFonts w:ascii="Arial" w:hAnsi="Arial" w:cs="Arial"/>
          <w:u w:color="0000E9"/>
        </w:rPr>
        <w:t xml:space="preserve">initial diagnostic </w:t>
      </w:r>
      <w:r w:rsidRPr="00B225C5">
        <w:rPr>
          <w:rFonts w:ascii="Arial" w:hAnsi="Arial" w:cs="Arial"/>
          <w:u w:color="0000E9"/>
        </w:rPr>
        <w:t>assessment services</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Phone Consultations with school or other professionals</w:t>
      </w:r>
    </w:p>
    <w:p w:rsidR="00BA361D" w:rsidRPr="00B225C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Phone sessions/phone calls</w:t>
      </w:r>
      <w:r>
        <w:rPr>
          <w:rFonts w:ascii="Arial" w:hAnsi="Arial" w:cs="Arial"/>
          <w:u w:color="0000E9"/>
        </w:rPr>
        <w:t xml:space="preserve"> </w:t>
      </w:r>
      <w:r>
        <w:rPr>
          <w:rFonts w:ascii="Arial" w:hAnsi="Arial" w:cs="Arial"/>
          <w:u w:color="0000E9"/>
        </w:rPr>
        <w:br/>
        <w:t xml:space="preserve">Note: </w:t>
      </w:r>
      <w:r w:rsidRPr="00B225C5">
        <w:rPr>
          <w:rFonts w:ascii="Arial" w:hAnsi="Arial" w:cs="Arial"/>
          <w:u w:color="0000E9"/>
        </w:rPr>
        <w:t>Brief contacts, defined as: 5 minutes or less, usually for scheduling or for therapy homework purposes (e.g., pre-arranged check-in calls, clarification of therapy assignments) do not incur any charges</w:t>
      </w:r>
    </w:p>
    <w:p w:rsidR="00BA361D" w:rsidRPr="000F54D5" w:rsidRDefault="00BA361D" w:rsidP="00BA361D">
      <w:pPr>
        <w:pStyle w:val="ColorfulList-Accent11"/>
        <w:widowControl w:val="0"/>
        <w:numPr>
          <w:ilvl w:val="0"/>
          <w:numId w:val="1"/>
        </w:numPr>
        <w:tabs>
          <w:tab w:val="left" w:pos="630"/>
        </w:tabs>
        <w:autoSpaceDE w:val="0"/>
        <w:autoSpaceDN w:val="0"/>
        <w:adjustRightInd w:val="0"/>
        <w:ind w:left="900" w:hanging="540"/>
        <w:rPr>
          <w:rFonts w:ascii="Arial" w:hAnsi="Arial" w:cs="Arial"/>
          <w:u w:color="0000E9"/>
        </w:rPr>
      </w:pPr>
      <w:r w:rsidRPr="00B225C5">
        <w:rPr>
          <w:rFonts w:ascii="Arial" w:hAnsi="Arial" w:cs="Arial"/>
          <w:color w:val="000000"/>
        </w:rPr>
        <w:t>We are also available to speak by phone with an insurance representative for a pre-approval process (</w:t>
      </w:r>
      <w:r w:rsidRPr="00B225C5">
        <w:rPr>
          <w:rFonts w:ascii="Arial" w:hAnsi="Arial" w:cs="Arial"/>
          <w:i/>
        </w:rPr>
        <w:t xml:space="preserve">see </w:t>
      </w:r>
      <w:r w:rsidRPr="00B225C5">
        <w:rPr>
          <w:rFonts w:ascii="Arial" w:hAnsi="Arial" w:cs="Arial"/>
          <w:b/>
          <w:i/>
        </w:rPr>
        <w:t xml:space="preserve">Insurance Tips and Information </w:t>
      </w:r>
      <w:r w:rsidRPr="00B225C5">
        <w:rPr>
          <w:rFonts w:ascii="Arial" w:hAnsi="Arial" w:cs="Arial"/>
        </w:rPr>
        <w:t>document</w:t>
      </w:r>
      <w:r w:rsidRPr="00B225C5">
        <w:rPr>
          <w:rFonts w:ascii="Arial" w:hAnsi="Arial" w:cs="Arial"/>
          <w:i/>
          <w:color w:val="000000"/>
        </w:rPr>
        <w:t xml:space="preserve"> for more information)</w:t>
      </w:r>
      <w:r w:rsidRPr="00B225C5">
        <w:rPr>
          <w:rFonts w:ascii="Arial" w:hAnsi="Arial" w:cs="Arial"/>
          <w:color w:val="000000"/>
        </w:rPr>
        <w:t xml:space="preserve">. This summary and/or phone contact needs to be requested before or during the </w:t>
      </w:r>
      <w:r w:rsidRPr="00B225C5">
        <w:rPr>
          <w:rFonts w:ascii="Arial" w:hAnsi="Arial" w:cs="Arial"/>
          <w:bCs/>
          <w:color w:val="000000"/>
        </w:rPr>
        <w:t>fi</w:t>
      </w:r>
      <w:r w:rsidRPr="00B225C5">
        <w:rPr>
          <w:rFonts w:ascii="Arial" w:hAnsi="Arial" w:cs="Arial"/>
          <w:color w:val="000000"/>
        </w:rPr>
        <w:t xml:space="preserve">rst </w:t>
      </w:r>
      <w:r>
        <w:rPr>
          <w:rFonts w:ascii="Arial" w:hAnsi="Arial" w:cs="Arial"/>
          <w:color w:val="000000"/>
        </w:rPr>
        <w:t>4</w:t>
      </w:r>
      <w:r w:rsidRPr="00B225C5">
        <w:rPr>
          <w:rFonts w:ascii="Arial" w:hAnsi="Arial" w:cs="Arial"/>
          <w:color w:val="000000"/>
        </w:rPr>
        <w:t xml:space="preserve"> weeks following your original assessment appointment to be considered part of the evaluation package service fee. Any requested documentation outside of this initial process (e.g., communications during appeals) will be handled per our usual policies for letters and communications and billed pro-rated at your clinician’s usual rate.</w:t>
      </w:r>
    </w:p>
    <w:p w:rsidR="00BA361D" w:rsidRPr="0004543F" w:rsidRDefault="00BA361D" w:rsidP="00BA361D">
      <w:pPr>
        <w:widowControl w:val="0"/>
        <w:tabs>
          <w:tab w:val="left" w:pos="630"/>
        </w:tabs>
        <w:autoSpaceDE w:val="0"/>
        <w:autoSpaceDN w:val="0"/>
        <w:adjustRightInd w:val="0"/>
        <w:ind w:left="360"/>
        <w:rPr>
          <w:rFonts w:ascii="Arial" w:hAnsi="Arial" w:cs="Arial"/>
          <w:i/>
          <w:iCs/>
          <w:color w:val="000000"/>
          <w:u w:val="single"/>
        </w:rPr>
      </w:pPr>
    </w:p>
    <w:p w:rsidR="00BA361D" w:rsidRPr="0004543F" w:rsidRDefault="00BA361D" w:rsidP="00BA361D">
      <w:pPr>
        <w:widowControl w:val="0"/>
        <w:tabs>
          <w:tab w:val="left" w:pos="630"/>
        </w:tabs>
        <w:autoSpaceDE w:val="0"/>
        <w:autoSpaceDN w:val="0"/>
        <w:adjustRightInd w:val="0"/>
        <w:ind w:left="360"/>
        <w:rPr>
          <w:rFonts w:ascii="Arial" w:hAnsi="Arial" w:cs="Arial"/>
          <w:color w:val="000000"/>
          <w:u w:val="single"/>
        </w:rPr>
      </w:pPr>
      <w:r w:rsidRPr="0004543F">
        <w:rPr>
          <w:rFonts w:ascii="Arial" w:hAnsi="Arial" w:cs="Arial"/>
          <w:i/>
          <w:iCs/>
          <w:color w:val="000000"/>
          <w:u w:val="single"/>
        </w:rPr>
        <w:t>Services reimbursed by insurance can vary. Please check with your individual policy</w:t>
      </w:r>
      <w:r>
        <w:rPr>
          <w:rFonts w:ascii="Arial" w:hAnsi="Arial" w:cs="Arial"/>
          <w:i/>
          <w:iCs/>
          <w:color w:val="000000"/>
          <w:u w:val="single"/>
        </w:rPr>
        <w:t>.</w:t>
      </w:r>
    </w:p>
    <w:p w:rsidR="00BA361D" w:rsidRPr="000F54D5" w:rsidRDefault="00BA361D" w:rsidP="00BA361D">
      <w:pPr>
        <w:widowControl w:val="0"/>
        <w:tabs>
          <w:tab w:val="left" w:pos="220"/>
          <w:tab w:val="left" w:pos="720"/>
        </w:tabs>
        <w:autoSpaceDE w:val="0"/>
        <w:autoSpaceDN w:val="0"/>
        <w:adjustRightInd w:val="0"/>
        <w:rPr>
          <w:rFonts w:ascii="Arial" w:hAnsi="Arial" w:cs="Arial"/>
          <w:u w:color="0000E9"/>
        </w:rPr>
      </w:pPr>
    </w:p>
    <w:p w:rsidR="00BA361D" w:rsidRPr="00B225C5" w:rsidRDefault="00BA361D" w:rsidP="00BA361D">
      <w:pPr>
        <w:widowControl w:val="0"/>
        <w:autoSpaceDE w:val="0"/>
        <w:autoSpaceDN w:val="0"/>
        <w:adjustRightInd w:val="0"/>
        <w:spacing w:after="280"/>
        <w:rPr>
          <w:rFonts w:ascii="Arial" w:hAnsi="Arial" w:cs="Arial"/>
          <w:u w:color="0000E9"/>
        </w:rPr>
      </w:pPr>
      <w:r w:rsidRPr="00B225C5">
        <w:rPr>
          <w:rFonts w:ascii="Arial" w:hAnsi="Arial" w:cs="Arial"/>
          <w:b/>
          <w:bCs/>
          <w:u w:color="0000E9"/>
        </w:rPr>
        <w:t>50% of the clinicians’ full rate, prorated in 10-minute increments,</w:t>
      </w:r>
      <w:r w:rsidRPr="00B225C5">
        <w:rPr>
          <w:rFonts w:ascii="Arial" w:hAnsi="Arial" w:cs="Arial"/>
          <w:u w:color="0000E9"/>
        </w:rPr>
        <w:t xml:space="preserve"> will be charged for total travel time to and from home/community-based sessions, schools, etc. </w:t>
      </w:r>
      <w:r w:rsidRPr="00B225C5">
        <w:rPr>
          <w:rFonts w:ascii="Arial" w:hAnsi="Arial" w:cs="Arial"/>
          <w:i/>
          <w:iCs/>
          <w:u w:color="0000E9"/>
        </w:rPr>
        <w:t>Please note that these charges are rarely reimbursed by insurance.</w:t>
      </w:r>
    </w:p>
    <w:p w:rsidR="00BA361D" w:rsidRPr="00E33707" w:rsidRDefault="00BA361D" w:rsidP="00BA361D">
      <w:pPr>
        <w:widowControl w:val="0"/>
        <w:autoSpaceDE w:val="0"/>
        <w:autoSpaceDN w:val="0"/>
        <w:adjustRightInd w:val="0"/>
        <w:spacing w:after="280"/>
        <w:rPr>
          <w:rFonts w:ascii="Arial" w:hAnsi="Arial" w:cs="Arial"/>
          <w:u w:color="0000E9"/>
        </w:rPr>
      </w:pPr>
      <w:r w:rsidRPr="00B225C5">
        <w:rPr>
          <w:rFonts w:ascii="Arial" w:hAnsi="Arial" w:cs="Arial"/>
          <w:b/>
          <w:bCs/>
          <w:u w:color="0000E9"/>
        </w:rPr>
        <w:t>Crisis Calls/ Between-appointment Phone Calls/ Phone Sessions</w:t>
      </w:r>
      <w:r w:rsidRPr="00B225C5">
        <w:rPr>
          <w:rFonts w:ascii="Arial" w:hAnsi="Arial" w:cs="Arial"/>
          <w:u w:color="0000E9"/>
        </w:rPr>
        <w:t xml:space="preserve"> will incur charges prorated in 10-minute increments at that clinicians’ </w:t>
      </w:r>
      <w:r>
        <w:rPr>
          <w:rFonts w:ascii="Arial" w:hAnsi="Arial" w:cs="Arial"/>
          <w:u w:color="0000E9"/>
        </w:rPr>
        <w:t xml:space="preserve">determined rate. </w:t>
      </w:r>
      <w:r w:rsidRPr="00B225C5">
        <w:rPr>
          <w:rFonts w:ascii="Arial" w:hAnsi="Arial" w:cs="Arial"/>
          <w:i/>
          <w:iCs/>
          <w:u w:color="0000E9"/>
        </w:rPr>
        <w:t>Please note these charges are rarely reimbursed by insurance.</w:t>
      </w:r>
    </w:p>
    <w:p w:rsidR="00BA361D" w:rsidRPr="00B225C5" w:rsidRDefault="00BA361D" w:rsidP="00BA361D">
      <w:pPr>
        <w:widowControl w:val="0"/>
        <w:autoSpaceDE w:val="0"/>
        <w:autoSpaceDN w:val="0"/>
        <w:adjustRightInd w:val="0"/>
        <w:rPr>
          <w:rFonts w:ascii="Arial" w:hAnsi="Arial" w:cs="Arial"/>
          <w:b/>
          <w:bCs/>
          <w:u w:color="0000E9"/>
        </w:rPr>
      </w:pPr>
      <w:r w:rsidRPr="00B225C5">
        <w:rPr>
          <w:rFonts w:ascii="Arial" w:hAnsi="Arial" w:cs="Arial"/>
          <w:b/>
          <w:bCs/>
          <w:u w:color="0000E9"/>
        </w:rPr>
        <w:t>Cancellations and Late Charges</w:t>
      </w:r>
    </w:p>
    <w:p w:rsidR="00BA361D" w:rsidRPr="00B225C5" w:rsidRDefault="00BA361D" w:rsidP="00BA361D">
      <w:pPr>
        <w:widowControl w:val="0"/>
        <w:autoSpaceDE w:val="0"/>
        <w:autoSpaceDN w:val="0"/>
        <w:adjustRightInd w:val="0"/>
        <w:spacing w:after="300"/>
        <w:rPr>
          <w:rFonts w:ascii="Arial" w:hAnsi="Arial" w:cs="Arial"/>
          <w:u w:color="0000E9"/>
        </w:rPr>
      </w:pPr>
      <w:r w:rsidRPr="00B225C5">
        <w:rPr>
          <w:rFonts w:ascii="Arial" w:hAnsi="Arial" w:cs="Arial"/>
          <w:color w:val="262626"/>
        </w:rPr>
        <w:t>To remain available for all of our patients, we request that cancellations be made at least 24 hours in advance.  Appointments that are not cancelled in advance of 24 hours may be subject to a charge up to the regular session price</w:t>
      </w:r>
      <w:r w:rsidRPr="00B225C5">
        <w:rPr>
          <w:rFonts w:ascii="Arial" w:hAnsi="Arial" w:cs="Arial"/>
          <w:u w:color="0000E9"/>
        </w:rPr>
        <w:t xml:space="preserve"> and late charges may be assessed at our discretion. </w:t>
      </w:r>
      <w:r w:rsidRPr="00B225C5">
        <w:rPr>
          <w:rFonts w:ascii="Arial" w:hAnsi="Arial" w:cs="Arial"/>
          <w:i/>
          <w:iCs/>
          <w:u w:color="0000E9"/>
        </w:rPr>
        <w:t>Please note that these charges are rarely reimbursed by insurance</w:t>
      </w:r>
    </w:p>
    <w:p w:rsidR="00BA361D" w:rsidRPr="006208B7" w:rsidRDefault="00BA361D" w:rsidP="00BA361D">
      <w:pPr>
        <w:pStyle w:val="Heading2"/>
        <w:rPr>
          <w:rFonts w:ascii="Arial" w:hAnsi="Arial" w:cs="Arial"/>
          <w:color w:val="000000"/>
          <w:sz w:val="32"/>
          <w:szCs w:val="32"/>
          <w:u w:color="000000"/>
        </w:rPr>
      </w:pPr>
      <w:r w:rsidRPr="006208B7">
        <w:rPr>
          <w:rFonts w:ascii="Arial" w:hAnsi="Arial" w:cs="Arial"/>
          <w:color w:val="000000"/>
          <w:sz w:val="32"/>
          <w:szCs w:val="32"/>
          <w:u w:color="000000"/>
        </w:rPr>
        <w:t>Payments</w:t>
      </w:r>
    </w:p>
    <w:p w:rsidR="00BA361D" w:rsidRPr="000F54D5" w:rsidRDefault="00BA361D" w:rsidP="00BA361D">
      <w:pPr>
        <w:widowControl w:val="0"/>
        <w:autoSpaceDE w:val="0"/>
        <w:autoSpaceDN w:val="0"/>
        <w:adjustRightInd w:val="0"/>
        <w:rPr>
          <w:rFonts w:ascii="Arial" w:hAnsi="Arial" w:cs="Arial"/>
          <w:color w:val="262626"/>
        </w:rPr>
      </w:pPr>
      <w:r w:rsidRPr="000F54D5">
        <w:rPr>
          <w:rFonts w:ascii="Arial" w:hAnsi="Arial" w:cs="Arial"/>
          <w:b/>
          <w:bCs/>
          <w:u w:color="0000E9"/>
        </w:rPr>
        <w:t>Payments are to be collected at each session</w:t>
      </w:r>
      <w:r>
        <w:rPr>
          <w:rFonts w:ascii="Arial" w:hAnsi="Arial" w:cs="Arial"/>
          <w:b/>
          <w:bCs/>
          <w:u w:color="0000E9"/>
        </w:rPr>
        <w:t>.</w:t>
      </w:r>
      <w:r w:rsidRPr="000F54D5">
        <w:rPr>
          <w:rFonts w:ascii="Arial" w:hAnsi="Arial" w:cs="Arial"/>
          <w:u w:color="0000E9"/>
        </w:rPr>
        <w:t xml:space="preserve"> </w:t>
      </w:r>
      <w:r w:rsidRPr="000F54D5">
        <w:rPr>
          <w:rFonts w:ascii="Arial" w:hAnsi="Arial" w:cs="Arial"/>
          <w:color w:val="262626"/>
        </w:rPr>
        <w:t>We accept cash, checks, all major credit cards (Visa, MC, Discover, and Amex)</w:t>
      </w:r>
      <w:r>
        <w:rPr>
          <w:rFonts w:ascii="Arial" w:hAnsi="Arial" w:cs="Arial"/>
          <w:color w:val="262626"/>
        </w:rPr>
        <w:t xml:space="preserve">, </w:t>
      </w:r>
      <w:proofErr w:type="spellStart"/>
      <w:r>
        <w:rPr>
          <w:rFonts w:ascii="Arial" w:hAnsi="Arial" w:cs="Arial"/>
          <w:color w:val="262626"/>
        </w:rPr>
        <w:t>Venmo</w:t>
      </w:r>
      <w:proofErr w:type="spellEnd"/>
      <w:r>
        <w:rPr>
          <w:rFonts w:ascii="Arial" w:hAnsi="Arial" w:cs="Arial"/>
          <w:color w:val="262626"/>
        </w:rPr>
        <w:t xml:space="preserve"> and </w:t>
      </w:r>
      <w:proofErr w:type="spellStart"/>
      <w:r>
        <w:rPr>
          <w:rFonts w:ascii="Arial" w:hAnsi="Arial" w:cs="Arial"/>
          <w:color w:val="262626"/>
        </w:rPr>
        <w:t>Zelle</w:t>
      </w:r>
      <w:proofErr w:type="spellEnd"/>
      <w:r w:rsidRPr="000F54D5">
        <w:rPr>
          <w:rFonts w:ascii="Arial" w:hAnsi="Arial" w:cs="Arial"/>
          <w:color w:val="262626"/>
        </w:rPr>
        <w:t xml:space="preserve"> as well as healthcare flexible spending accounts. </w:t>
      </w:r>
      <w:r w:rsidRPr="000F54D5">
        <w:rPr>
          <w:rFonts w:ascii="Arial" w:hAnsi="Arial" w:cs="Arial"/>
          <w:u w:color="0000E9"/>
        </w:rPr>
        <w:t>Any returned checks</w:t>
      </w:r>
      <w:r w:rsidRPr="00B225C5">
        <w:rPr>
          <w:rFonts w:ascii="Arial" w:hAnsi="Arial" w:cs="Arial"/>
          <w:u w:color="0000E9"/>
        </w:rPr>
        <w:t xml:space="preserve"> or late payments may be subject to a $</w:t>
      </w:r>
      <w:r>
        <w:rPr>
          <w:rFonts w:ascii="Arial" w:hAnsi="Arial" w:cs="Arial"/>
          <w:u w:color="0000E9"/>
        </w:rPr>
        <w:t>40</w:t>
      </w:r>
      <w:r w:rsidRPr="00B225C5">
        <w:rPr>
          <w:rFonts w:ascii="Arial" w:hAnsi="Arial" w:cs="Arial"/>
          <w:u w:color="0000E9"/>
        </w:rPr>
        <w:t xml:space="preserve"> fee. Ongoing noncompliance with payment terms may incur collections charges.</w:t>
      </w:r>
    </w:p>
    <w:p w:rsidR="00BA361D" w:rsidRPr="000F54D5" w:rsidRDefault="00BA361D" w:rsidP="00BA361D">
      <w:pPr>
        <w:widowControl w:val="0"/>
        <w:autoSpaceDE w:val="0"/>
        <w:autoSpaceDN w:val="0"/>
        <w:adjustRightInd w:val="0"/>
        <w:rPr>
          <w:rFonts w:ascii="Arial" w:hAnsi="Arial" w:cs="Arial"/>
          <w:color w:val="0F748C"/>
          <w:u w:color="0000E9"/>
        </w:rPr>
      </w:pPr>
    </w:p>
    <w:p w:rsidR="00BA361D" w:rsidRDefault="00BA361D" w:rsidP="00BA361D">
      <w:pPr>
        <w:widowControl w:val="0"/>
        <w:autoSpaceDE w:val="0"/>
        <w:autoSpaceDN w:val="0"/>
        <w:adjustRightInd w:val="0"/>
        <w:rPr>
          <w:rFonts w:ascii="Arial" w:hAnsi="Arial" w:cs="Arial"/>
          <w:i/>
          <w:u w:color="0000E9"/>
        </w:rPr>
      </w:pPr>
      <w:r w:rsidRPr="000F54D5">
        <w:rPr>
          <w:rFonts w:ascii="Arial" w:hAnsi="Arial" w:cs="Arial"/>
          <w:i/>
          <w:u w:color="0000E9"/>
        </w:rPr>
        <w:t xml:space="preserve">**The policies and fee structure above are in effect as of </w:t>
      </w:r>
      <w:r>
        <w:rPr>
          <w:rFonts w:ascii="Arial" w:hAnsi="Arial" w:cs="Arial"/>
          <w:i/>
          <w:u w:color="0000E9"/>
        </w:rPr>
        <w:t>September 23</w:t>
      </w:r>
      <w:r w:rsidRPr="000F54D5">
        <w:rPr>
          <w:rFonts w:ascii="Arial" w:hAnsi="Arial" w:cs="Arial"/>
          <w:i/>
          <w:u w:color="0000E9"/>
        </w:rPr>
        <w:t>, 2013, and are subject to change.</w:t>
      </w:r>
    </w:p>
    <w:p w:rsidR="00BA361D" w:rsidRPr="00194D8B" w:rsidRDefault="00BA361D" w:rsidP="00BA361D">
      <w:pPr>
        <w:widowControl w:val="0"/>
        <w:autoSpaceDE w:val="0"/>
        <w:autoSpaceDN w:val="0"/>
        <w:adjustRightInd w:val="0"/>
        <w:rPr>
          <w:rFonts w:ascii="Arial" w:hAnsi="Arial" w:cs="Arial"/>
          <w:i/>
          <w:u w:color="0000E9"/>
        </w:rPr>
      </w:pPr>
    </w:p>
    <w:p w:rsidR="00BA361D" w:rsidRPr="0014061D" w:rsidRDefault="00BA361D" w:rsidP="00BA361D">
      <w:pPr>
        <w:rPr>
          <w:rFonts w:ascii="Arial" w:hAnsi="Arial" w:cs="Arial"/>
          <w:szCs w:val="24"/>
        </w:rPr>
      </w:pPr>
      <w:r w:rsidRPr="0014061D">
        <w:rPr>
          <w:rFonts w:ascii="Arial" w:hAnsi="Arial" w:cs="Arial"/>
          <w:szCs w:val="24"/>
        </w:rPr>
        <w:t xml:space="preserve">I understand that information about my treatment at </w:t>
      </w:r>
      <w:r>
        <w:rPr>
          <w:rFonts w:ascii="Arial" w:hAnsi="Arial" w:cs="Arial"/>
          <w:szCs w:val="24"/>
        </w:rPr>
        <w:t xml:space="preserve">The Clinic at </w:t>
      </w:r>
      <w:r w:rsidRPr="0014061D">
        <w:rPr>
          <w:rFonts w:ascii="Arial" w:hAnsi="Arial" w:cs="Arial"/>
          <w:szCs w:val="24"/>
        </w:rPr>
        <w:t xml:space="preserve">Virtually Better will be kept confidential in accordance with the Ethical Principles of the American Psychological Association and the Laws of Georgia. These guidelines require exception to confidentiality under the following circumstances: a) a </w:t>
      </w:r>
      <w:r>
        <w:rPr>
          <w:rFonts w:ascii="Arial" w:hAnsi="Arial" w:cs="Arial"/>
          <w:szCs w:val="24"/>
        </w:rPr>
        <w:t>patient</w:t>
      </w:r>
      <w:r w:rsidRPr="0014061D">
        <w:rPr>
          <w:rFonts w:ascii="Arial" w:hAnsi="Arial" w:cs="Arial"/>
          <w:szCs w:val="24"/>
        </w:rPr>
        <w:t xml:space="preserve"> is a serious danger to him or herself or to another; b) when the </w:t>
      </w:r>
      <w:r>
        <w:rPr>
          <w:rFonts w:ascii="Arial" w:hAnsi="Arial" w:cs="Arial"/>
          <w:szCs w:val="24"/>
        </w:rPr>
        <w:t>psychologist</w:t>
      </w:r>
      <w:r w:rsidRPr="0014061D">
        <w:rPr>
          <w:rFonts w:ascii="Arial" w:hAnsi="Arial" w:cs="Arial"/>
          <w:szCs w:val="24"/>
        </w:rPr>
        <w:t xml:space="preserve"> is informed of physical or sexual </w:t>
      </w:r>
      <w:r w:rsidRPr="0014061D">
        <w:rPr>
          <w:rFonts w:ascii="Arial" w:hAnsi="Arial" w:cs="Arial"/>
          <w:szCs w:val="24"/>
        </w:rPr>
        <w:lastRenderedPageBreak/>
        <w:t xml:space="preserve">abuse to a minor or elderly individual; c) when a judge orders the release of information to a Court of Law; and d) when the </w:t>
      </w:r>
      <w:r>
        <w:rPr>
          <w:rFonts w:ascii="Arial" w:hAnsi="Arial" w:cs="Arial"/>
          <w:szCs w:val="24"/>
        </w:rPr>
        <w:t>patient</w:t>
      </w:r>
      <w:r w:rsidRPr="0014061D">
        <w:rPr>
          <w:rFonts w:ascii="Arial" w:hAnsi="Arial" w:cs="Arial"/>
          <w:szCs w:val="24"/>
        </w:rPr>
        <w:t xml:space="preserve"> consents to the release of information to a third party. </w:t>
      </w:r>
    </w:p>
    <w:p w:rsidR="00BA361D" w:rsidRPr="0014061D" w:rsidRDefault="00BA361D" w:rsidP="00BA361D">
      <w:pPr>
        <w:pStyle w:val="Header"/>
        <w:rPr>
          <w:rFonts w:ascii="Arial" w:hAnsi="Arial" w:cs="Arial"/>
          <w:szCs w:val="24"/>
        </w:rPr>
      </w:pPr>
    </w:p>
    <w:p w:rsidR="00BA361D" w:rsidRDefault="00BA361D" w:rsidP="00BA361D">
      <w:pPr>
        <w:pStyle w:val="Header"/>
        <w:rPr>
          <w:rFonts w:ascii="Arial" w:hAnsi="Arial" w:cs="Arial"/>
          <w:szCs w:val="24"/>
        </w:rPr>
      </w:pPr>
      <w:r w:rsidRPr="0014061D">
        <w:rPr>
          <w:rFonts w:ascii="Arial" w:hAnsi="Arial" w:cs="Arial"/>
          <w:szCs w:val="24"/>
        </w:rPr>
        <w:t xml:space="preserve">I understand that if I choose to seek reimbursement for the costs of this treatment from an insurer, my </w:t>
      </w:r>
      <w:r>
        <w:rPr>
          <w:rFonts w:ascii="Arial" w:hAnsi="Arial" w:cs="Arial"/>
          <w:szCs w:val="24"/>
        </w:rPr>
        <w:t>psychologist</w:t>
      </w:r>
      <w:r w:rsidRPr="0014061D">
        <w:rPr>
          <w:rFonts w:ascii="Arial" w:hAnsi="Arial" w:cs="Arial"/>
          <w:szCs w:val="24"/>
        </w:rPr>
        <w:t xml:space="preserve"> may be required to provide information about my treatment to the insurance company. By initialing below, I give my expressed permission for Virtually Better to disclose information to my insurance provider and those who they deem appropriate.</w:t>
      </w:r>
    </w:p>
    <w:p w:rsidR="00BA361D" w:rsidRPr="0014061D" w:rsidRDefault="00BA361D" w:rsidP="00BA361D">
      <w:pPr>
        <w:pStyle w:val="Header"/>
        <w:rPr>
          <w:rFonts w:ascii="Arial" w:hAnsi="Arial" w:cs="Arial"/>
          <w:szCs w:val="24"/>
        </w:rPr>
      </w:pPr>
    </w:p>
    <w:p w:rsidR="00BA361D" w:rsidRPr="0014061D" w:rsidRDefault="00BA361D" w:rsidP="00BA361D">
      <w:pPr>
        <w:pStyle w:val="Header"/>
        <w:tabs>
          <w:tab w:val="left" w:pos="5760"/>
        </w:tabs>
        <w:rPr>
          <w:rFonts w:ascii="Arial" w:hAnsi="Arial" w:cs="Arial"/>
          <w:szCs w:val="24"/>
        </w:rPr>
      </w:pPr>
    </w:p>
    <w:p w:rsidR="00BA361D" w:rsidRPr="0014061D" w:rsidRDefault="00BA361D" w:rsidP="00BA361D">
      <w:pPr>
        <w:pStyle w:val="Header"/>
        <w:tabs>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BA361D" w:rsidRPr="0014061D" w:rsidRDefault="00BA361D" w:rsidP="00BA361D">
      <w:pPr>
        <w:pStyle w:val="Header"/>
        <w:tabs>
          <w:tab w:val="left" w:pos="5760"/>
        </w:tabs>
        <w:rPr>
          <w:rFonts w:ascii="Arial" w:hAnsi="Arial" w:cs="Arial"/>
          <w:szCs w:val="24"/>
        </w:rPr>
      </w:pPr>
      <w:r>
        <w:rPr>
          <w:rFonts w:ascii="Arial" w:hAnsi="Arial" w:cs="Arial"/>
          <w:szCs w:val="24"/>
        </w:rPr>
        <w:t>Parent</w:t>
      </w:r>
      <w:r w:rsidRPr="0014061D">
        <w:rPr>
          <w:rFonts w:ascii="Arial" w:hAnsi="Arial" w:cs="Arial"/>
          <w:szCs w:val="24"/>
        </w:rPr>
        <w:t xml:space="preserve"> </w:t>
      </w:r>
      <w:r>
        <w:rPr>
          <w:rFonts w:ascii="Arial" w:hAnsi="Arial" w:cs="Arial"/>
          <w:szCs w:val="24"/>
        </w:rPr>
        <w:t>Signature</w:t>
      </w:r>
      <w:r w:rsidRPr="0014061D">
        <w:rPr>
          <w:rFonts w:ascii="Arial" w:hAnsi="Arial" w:cs="Arial"/>
          <w:szCs w:val="24"/>
        </w:rPr>
        <w:tab/>
        <w:t>Date</w:t>
      </w:r>
    </w:p>
    <w:p w:rsidR="00BA361D" w:rsidRPr="0014061D" w:rsidRDefault="00BA361D" w:rsidP="00BA361D">
      <w:pPr>
        <w:pStyle w:val="Header"/>
        <w:rPr>
          <w:rFonts w:ascii="Arial" w:hAnsi="Arial" w:cs="Arial"/>
          <w:szCs w:val="24"/>
        </w:rPr>
      </w:pPr>
    </w:p>
    <w:p w:rsidR="00BA361D" w:rsidRPr="0014061D" w:rsidRDefault="00BA361D" w:rsidP="00BA361D">
      <w:pPr>
        <w:rPr>
          <w:rFonts w:ascii="Arial" w:hAnsi="Arial" w:cs="Arial"/>
          <w:szCs w:val="24"/>
        </w:rPr>
      </w:pPr>
      <w:r w:rsidRPr="0014061D">
        <w:rPr>
          <w:rFonts w:ascii="Arial" w:hAnsi="Arial" w:cs="Arial"/>
          <w:szCs w:val="24"/>
        </w:rPr>
        <w:t xml:space="preserve">My </w:t>
      </w:r>
      <w:r>
        <w:rPr>
          <w:rFonts w:ascii="Arial" w:hAnsi="Arial" w:cs="Arial"/>
          <w:szCs w:val="24"/>
        </w:rPr>
        <w:t>psychologist</w:t>
      </w:r>
      <w:r w:rsidRPr="0014061D">
        <w:rPr>
          <w:rFonts w:ascii="Arial" w:hAnsi="Arial" w:cs="Arial"/>
          <w:szCs w:val="24"/>
        </w:rPr>
        <w:t xml:space="preserve"> has answered all my questions about treatment at </w:t>
      </w:r>
      <w:r>
        <w:rPr>
          <w:rFonts w:ascii="Arial" w:hAnsi="Arial" w:cs="Arial"/>
          <w:szCs w:val="24"/>
        </w:rPr>
        <w:t xml:space="preserve">The Clinic at </w:t>
      </w:r>
      <w:r w:rsidRPr="0014061D">
        <w:rPr>
          <w:rFonts w:ascii="Arial" w:hAnsi="Arial" w:cs="Arial"/>
          <w:szCs w:val="24"/>
        </w:rPr>
        <w:t xml:space="preserve">Virtually Better to my satisfaction. If I have further questions, I understand that my </w:t>
      </w:r>
      <w:r>
        <w:rPr>
          <w:rFonts w:ascii="Arial" w:hAnsi="Arial" w:cs="Arial"/>
          <w:szCs w:val="24"/>
        </w:rPr>
        <w:t>psychologist</w:t>
      </w:r>
      <w:r w:rsidRPr="0014061D">
        <w:rPr>
          <w:rFonts w:ascii="Arial" w:hAnsi="Arial" w:cs="Arial"/>
          <w:szCs w:val="24"/>
        </w:rPr>
        <w:t xml:space="preserve"> will either answer them or find answers for me. I understand that I may leave therapy at any time, although I have been informed that this is best done in consultation with my </w:t>
      </w:r>
      <w:r>
        <w:rPr>
          <w:rFonts w:ascii="Arial" w:hAnsi="Arial" w:cs="Arial"/>
          <w:szCs w:val="24"/>
        </w:rPr>
        <w:t>psychologist</w:t>
      </w:r>
      <w:r w:rsidRPr="0014061D">
        <w:rPr>
          <w:rFonts w:ascii="Arial" w:hAnsi="Arial" w:cs="Arial"/>
          <w:szCs w:val="24"/>
        </w:rPr>
        <w:t>.</w:t>
      </w:r>
    </w:p>
    <w:p w:rsidR="00BA361D" w:rsidRPr="0014061D" w:rsidRDefault="00BA361D" w:rsidP="00BA361D">
      <w:pPr>
        <w:rPr>
          <w:rFonts w:ascii="Arial" w:hAnsi="Arial" w:cs="Arial"/>
          <w:szCs w:val="24"/>
        </w:rPr>
      </w:pPr>
    </w:p>
    <w:p w:rsidR="00BA361D" w:rsidRPr="0014061D" w:rsidRDefault="00BA361D" w:rsidP="00BA361D">
      <w:pPr>
        <w:rPr>
          <w:rFonts w:ascii="Arial" w:hAnsi="Arial" w:cs="Arial"/>
          <w:szCs w:val="24"/>
        </w:rPr>
      </w:pPr>
    </w:p>
    <w:p w:rsidR="00BA361D" w:rsidRPr="0014061D" w:rsidRDefault="00BA361D" w:rsidP="00BA361D">
      <w:pPr>
        <w:rPr>
          <w:rFonts w:ascii="Arial" w:hAnsi="Arial" w:cs="Arial"/>
          <w:szCs w:val="24"/>
        </w:rPr>
      </w:pPr>
      <w:r w:rsidRPr="0014061D">
        <w:rPr>
          <w:rFonts w:ascii="Arial" w:hAnsi="Arial" w:cs="Arial"/>
          <w:szCs w:val="24"/>
        </w:rPr>
        <w:t>I have been given a copy of this consent.</w:t>
      </w:r>
    </w:p>
    <w:p w:rsidR="00BA361D" w:rsidRPr="0014061D" w:rsidRDefault="00BA361D" w:rsidP="00BA361D">
      <w:pPr>
        <w:rPr>
          <w:rFonts w:ascii="Arial" w:hAnsi="Arial" w:cs="Arial"/>
          <w:szCs w:val="24"/>
        </w:rPr>
      </w:pPr>
    </w:p>
    <w:p w:rsidR="00BA361D" w:rsidRPr="0014061D" w:rsidRDefault="00BA361D" w:rsidP="00BA361D">
      <w:pPr>
        <w:rPr>
          <w:rFonts w:ascii="Arial" w:hAnsi="Arial" w:cs="Arial"/>
          <w:szCs w:val="24"/>
        </w:rPr>
      </w:pPr>
    </w:p>
    <w:p w:rsidR="00BA361D" w:rsidRPr="0014061D" w:rsidRDefault="00BA361D" w:rsidP="00BA361D">
      <w:pPr>
        <w:rPr>
          <w:rFonts w:ascii="Arial" w:hAnsi="Arial" w:cs="Arial"/>
          <w:szCs w:val="24"/>
        </w:rPr>
      </w:pPr>
      <w:r w:rsidRPr="0014061D">
        <w:rPr>
          <w:rFonts w:ascii="Arial" w:hAnsi="Arial" w:cs="Arial"/>
          <w:szCs w:val="24"/>
        </w:rPr>
        <w:t>______________________________________</w:t>
      </w:r>
    </w:p>
    <w:p w:rsidR="00BA361D" w:rsidRPr="0014061D" w:rsidRDefault="00BA361D" w:rsidP="00BA361D">
      <w:pPr>
        <w:rPr>
          <w:rFonts w:ascii="Arial" w:hAnsi="Arial" w:cs="Arial"/>
          <w:szCs w:val="24"/>
        </w:rPr>
      </w:pPr>
      <w:r w:rsidRPr="0014061D">
        <w:rPr>
          <w:rFonts w:ascii="Arial" w:hAnsi="Arial" w:cs="Arial"/>
          <w:szCs w:val="24"/>
        </w:rPr>
        <w:t xml:space="preserve">Printed Name of </w:t>
      </w:r>
      <w:r>
        <w:rPr>
          <w:rFonts w:ascii="Arial" w:hAnsi="Arial" w:cs="Arial"/>
          <w:szCs w:val="24"/>
        </w:rPr>
        <w:t>Patient</w:t>
      </w:r>
    </w:p>
    <w:p w:rsidR="00BA361D" w:rsidRPr="0014061D" w:rsidRDefault="00BA361D" w:rsidP="00BA361D">
      <w:pPr>
        <w:ind w:left="720" w:firstLine="720"/>
        <w:rPr>
          <w:rFonts w:ascii="Arial" w:hAnsi="Arial" w:cs="Arial"/>
          <w:szCs w:val="24"/>
        </w:rPr>
      </w:pPr>
    </w:p>
    <w:p w:rsidR="00BA361D" w:rsidRPr="0014061D" w:rsidRDefault="00BA361D" w:rsidP="00BA361D">
      <w:pPr>
        <w:pStyle w:val="Header"/>
        <w:tabs>
          <w:tab w:val="left" w:pos="5760"/>
        </w:tabs>
        <w:rPr>
          <w:rFonts w:ascii="Arial" w:hAnsi="Arial" w:cs="Arial"/>
          <w:szCs w:val="24"/>
        </w:rPr>
      </w:pPr>
    </w:p>
    <w:p w:rsidR="00BA361D" w:rsidRPr="0014061D" w:rsidRDefault="00BA361D" w:rsidP="00BA361D">
      <w:pPr>
        <w:pStyle w:val="Header"/>
        <w:tabs>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BA361D" w:rsidRPr="0014061D" w:rsidRDefault="00BA361D" w:rsidP="00BA361D">
      <w:pPr>
        <w:pStyle w:val="Header"/>
        <w:tabs>
          <w:tab w:val="left" w:pos="5760"/>
        </w:tabs>
        <w:rPr>
          <w:rFonts w:ascii="Arial" w:hAnsi="Arial" w:cs="Arial"/>
          <w:szCs w:val="24"/>
        </w:rPr>
      </w:pPr>
      <w:r>
        <w:rPr>
          <w:rFonts w:ascii="Arial" w:hAnsi="Arial" w:cs="Arial"/>
          <w:szCs w:val="24"/>
        </w:rPr>
        <w:t>Patient</w:t>
      </w:r>
      <w:r w:rsidRPr="0014061D">
        <w:rPr>
          <w:rFonts w:ascii="Arial" w:hAnsi="Arial" w:cs="Arial"/>
          <w:szCs w:val="24"/>
        </w:rPr>
        <w:t xml:space="preserve"> Signature (or parent or guardian, if minor)</w:t>
      </w:r>
      <w:r w:rsidRPr="0014061D">
        <w:rPr>
          <w:rFonts w:ascii="Arial" w:hAnsi="Arial" w:cs="Arial"/>
          <w:szCs w:val="24"/>
        </w:rPr>
        <w:tab/>
        <w:t>Date</w:t>
      </w:r>
    </w:p>
    <w:p w:rsidR="00BA361D" w:rsidRPr="0014061D" w:rsidRDefault="00BA361D" w:rsidP="00BA361D">
      <w:pPr>
        <w:pStyle w:val="Header"/>
        <w:tabs>
          <w:tab w:val="left" w:pos="5760"/>
        </w:tabs>
        <w:rPr>
          <w:rFonts w:ascii="Arial" w:hAnsi="Arial" w:cs="Arial"/>
          <w:szCs w:val="24"/>
        </w:rPr>
      </w:pPr>
    </w:p>
    <w:p w:rsidR="00BA361D" w:rsidRPr="0014061D" w:rsidRDefault="00BA361D" w:rsidP="00BA361D">
      <w:pPr>
        <w:pStyle w:val="Header"/>
        <w:tabs>
          <w:tab w:val="left" w:pos="5760"/>
        </w:tabs>
        <w:rPr>
          <w:rFonts w:ascii="Arial" w:hAnsi="Arial" w:cs="Arial"/>
          <w:szCs w:val="24"/>
        </w:rPr>
      </w:pPr>
    </w:p>
    <w:p w:rsidR="00BA361D" w:rsidRPr="0014061D" w:rsidRDefault="00BA361D" w:rsidP="00BA361D">
      <w:pPr>
        <w:pStyle w:val="Header"/>
        <w:tabs>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BA361D" w:rsidRPr="0014061D" w:rsidRDefault="00BA361D" w:rsidP="00BA361D">
      <w:pPr>
        <w:pStyle w:val="Header"/>
        <w:tabs>
          <w:tab w:val="left" w:pos="5760"/>
        </w:tabs>
        <w:rPr>
          <w:rFonts w:ascii="Arial" w:hAnsi="Arial" w:cs="Arial"/>
          <w:szCs w:val="24"/>
        </w:rPr>
      </w:pPr>
      <w:r w:rsidRPr="0014061D">
        <w:rPr>
          <w:rFonts w:ascii="Arial" w:hAnsi="Arial" w:cs="Arial"/>
          <w:szCs w:val="24"/>
        </w:rPr>
        <w:t>Psychologist (Witness)</w:t>
      </w:r>
      <w:r w:rsidRPr="0014061D">
        <w:rPr>
          <w:rFonts w:ascii="Arial" w:hAnsi="Arial" w:cs="Arial"/>
          <w:szCs w:val="24"/>
        </w:rPr>
        <w:tab/>
        <w:t>Date</w:t>
      </w:r>
    </w:p>
    <w:p w:rsidR="00BA361D" w:rsidRDefault="00BA361D" w:rsidP="00A11E57">
      <w:pPr>
        <w:pStyle w:val="Title"/>
        <w:rPr>
          <w:rFonts w:ascii="Garamond" w:hAnsi="Garamond"/>
          <w:szCs w:val="28"/>
        </w:rPr>
      </w:pPr>
    </w:p>
    <w:p w:rsidR="00BA361D" w:rsidRDefault="00BA361D" w:rsidP="00A11E57">
      <w:pPr>
        <w:pStyle w:val="Title"/>
        <w:rPr>
          <w:rFonts w:ascii="Garamond" w:hAnsi="Garamond"/>
          <w:szCs w:val="28"/>
        </w:rPr>
      </w:pPr>
    </w:p>
    <w:p w:rsidR="00BA361D" w:rsidRDefault="00BA361D" w:rsidP="00A11E57">
      <w:pPr>
        <w:pStyle w:val="Title"/>
        <w:rPr>
          <w:rFonts w:ascii="Garamond" w:hAnsi="Garamond"/>
          <w:szCs w:val="28"/>
        </w:rPr>
      </w:pPr>
    </w:p>
    <w:p w:rsidR="00BA361D" w:rsidRDefault="00BA361D" w:rsidP="00A11E57">
      <w:pPr>
        <w:pStyle w:val="Title"/>
        <w:rPr>
          <w:rFonts w:ascii="Garamond" w:hAnsi="Garamond"/>
          <w:szCs w:val="28"/>
        </w:rPr>
      </w:pPr>
    </w:p>
    <w:sectPr w:rsidR="00BA361D" w:rsidSect="004E16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EA6" w:rsidRDefault="00601EA6" w:rsidP="004E16AC">
      <w:r>
        <w:separator/>
      </w:r>
    </w:p>
  </w:endnote>
  <w:endnote w:type="continuationSeparator" w:id="0">
    <w:p w:rsidR="00601EA6" w:rsidRDefault="00601EA6" w:rsidP="004E1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AC" w:rsidRPr="00692CEE" w:rsidRDefault="004E16AC">
    <w:pPr>
      <w:pStyle w:val="Footer"/>
      <w:rPr>
        <w:b/>
        <w:color w:val="262626" w:themeColor="text1" w:themeTint="D9"/>
        <w:sz w:val="18"/>
        <w:szCs w:val="18"/>
      </w:rPr>
    </w:pPr>
    <w:r w:rsidRPr="00692CEE">
      <w:rPr>
        <w:b/>
        <w:color w:val="262626" w:themeColor="text1" w:themeTint="D9"/>
        <w:sz w:val="18"/>
        <w:szCs w:val="18"/>
      </w:rPr>
      <w:t xml:space="preserve">235 E Ponce de Leon Ave, Suite </w:t>
    </w:r>
    <w:proofErr w:type="gramStart"/>
    <w:r w:rsidRPr="00692CEE">
      <w:rPr>
        <w:b/>
        <w:color w:val="262626" w:themeColor="text1" w:themeTint="D9"/>
        <w:sz w:val="18"/>
        <w:szCs w:val="18"/>
      </w:rPr>
      <w:t>200  /</w:t>
    </w:r>
    <w:proofErr w:type="gramEnd"/>
    <w:r w:rsidRPr="00692CEE">
      <w:rPr>
        <w:b/>
        <w:color w:val="262626" w:themeColor="text1" w:themeTint="D9"/>
        <w:sz w:val="18"/>
        <w:szCs w:val="18"/>
      </w:rPr>
      <w:t xml:space="preserve">  Decatur, GA 30030  /  P 404-808-4639 /   F 404-634-3482  /</w:t>
    </w:r>
    <w:r w:rsidR="00225859" w:rsidRPr="00692CEE">
      <w:rPr>
        <w:b/>
        <w:color w:val="262626" w:themeColor="text1" w:themeTint="D9"/>
        <w:sz w:val="18"/>
        <w:szCs w:val="18"/>
      </w:rPr>
      <w:t xml:space="preserve">  </w:t>
    </w:r>
    <w:r w:rsidRPr="00692CEE">
      <w:rPr>
        <w:b/>
        <w:color w:val="262626" w:themeColor="text1" w:themeTint="D9"/>
        <w:sz w:val="18"/>
        <w:szCs w:val="18"/>
      </w:rPr>
      <w:t>jpatephd@gmail.com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EA6" w:rsidRDefault="00601EA6" w:rsidP="004E16AC">
      <w:r>
        <w:separator/>
      </w:r>
    </w:p>
  </w:footnote>
  <w:footnote w:type="continuationSeparator" w:id="0">
    <w:p w:rsidR="00601EA6" w:rsidRDefault="00601EA6" w:rsidP="004E1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color w:val="262626" w:themeColor="text1" w:themeTint="D9"/>
      </w:rPr>
      <w:alias w:val="Title"/>
      <w:id w:val="536411716"/>
      <w:placeholder>
        <w:docPart w:val="3FC3282DE0014B87AC623C72E35E192A"/>
      </w:placeholder>
      <w:dataBinding w:prefixMappings="xmlns:ns0='http://schemas.openxmlformats.org/package/2006/metadata/core-properties' xmlns:ns1='http://purl.org/dc/elements/1.1/'" w:xpath="/ns0:coreProperties[1]/ns1:title[1]" w:storeItemID="{6C3C8BC8-F283-45AE-878A-BAB7291924A1}"/>
      <w:text/>
    </w:sdtPr>
    <w:sdtContent>
      <w:p w:rsidR="00692CEE" w:rsidRPr="00692CEE" w:rsidRDefault="00692CEE" w:rsidP="00692CEE">
        <w:pPr>
          <w:pStyle w:val="Header"/>
          <w:jc w:val="center"/>
          <w:rPr>
            <w:rFonts w:asciiTheme="majorHAnsi" w:eastAsiaTheme="majorEastAsia" w:hAnsiTheme="majorHAnsi" w:cstheme="majorBidi"/>
            <w:b/>
            <w:u w:val="single"/>
          </w:rPr>
        </w:pPr>
        <w:r w:rsidRPr="00692CEE">
          <w:rPr>
            <w:rFonts w:asciiTheme="majorHAnsi" w:eastAsiaTheme="majorEastAsia" w:hAnsiTheme="majorHAnsi" w:cstheme="majorBidi"/>
            <w:b/>
            <w:color w:val="262626" w:themeColor="text1" w:themeTint="D9"/>
          </w:rPr>
          <w:t>Joseph (Joey) T. Pate, Jr., PhD   -   Licensed Psychologist</w:t>
        </w:r>
      </w:p>
    </w:sdtContent>
  </w:sdt>
  <w:p w:rsidR="004E16AC" w:rsidRPr="00692CEE" w:rsidRDefault="00100D88" w:rsidP="00916761">
    <w:pPr>
      <w:pStyle w:val="Header"/>
      <w:rPr>
        <w:b/>
        <w:u w:val="single"/>
      </w:rPr>
    </w:pPr>
    <w:r w:rsidRPr="00100D88">
      <w:rPr>
        <w:rFonts w:asciiTheme="majorHAnsi" w:eastAsiaTheme="majorEastAsia" w:hAnsiTheme="majorHAnsi" w:cstheme="majorBidi"/>
        <w:b/>
        <w:u w:val="single"/>
        <w:lang w:eastAsia="zh-TW"/>
      </w:rPr>
      <w:pict>
        <v:group id="_x0000_s2068"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70" style="position:absolute;left:8;top:9;width:4031;height:1439;mso-width-percent:400;mso-height-percent:1000;mso-width-percent:400;mso-height-percent:1000;mso-width-relative:margin;mso-height-relative:bottom-margin-area" filled="f" stroked="f"/>
          <w10:wrap anchorx="page" anchory="page"/>
        </v:group>
      </w:pict>
    </w:r>
    <w:r w:rsidRPr="00100D88">
      <w:rPr>
        <w:rFonts w:asciiTheme="majorHAnsi" w:eastAsiaTheme="majorEastAsia" w:hAnsiTheme="majorHAnsi" w:cstheme="majorBidi"/>
        <w:b/>
        <w:u w:val="single"/>
        <w:lang w:eastAsia="zh-TW"/>
      </w:rPr>
      <w:pict>
        <v:rect id="_x0000_s2067"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100D88">
      <w:rPr>
        <w:rFonts w:asciiTheme="majorHAnsi" w:eastAsiaTheme="majorEastAsia" w:hAnsiTheme="majorHAnsi" w:cstheme="majorBidi"/>
        <w:b/>
        <w:u w:val="single"/>
        <w:lang w:eastAsia="zh-TW"/>
      </w:rPr>
      <w:pict>
        <v:rect id="_x0000_s2066"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6149"/>
    <w:multiLevelType w:val="hybridMultilevel"/>
    <w:tmpl w:val="E5EA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2"/>
      <o:rules v:ext="edit">
        <o:r id="V:Rule2" type="connector" idref="#_x0000_s2069"/>
      </o:rules>
    </o:shapelayout>
  </w:hdrShapeDefaults>
  <w:footnotePr>
    <w:footnote w:id="-1"/>
    <w:footnote w:id="0"/>
  </w:footnotePr>
  <w:endnotePr>
    <w:endnote w:id="-1"/>
    <w:endnote w:id="0"/>
  </w:endnotePr>
  <w:compat/>
  <w:rsids>
    <w:rsidRoot w:val="004E16AC"/>
    <w:rsid w:val="00100D88"/>
    <w:rsid w:val="00144F07"/>
    <w:rsid w:val="00166598"/>
    <w:rsid w:val="001B397D"/>
    <w:rsid w:val="00213EE2"/>
    <w:rsid w:val="00225859"/>
    <w:rsid w:val="004E16AC"/>
    <w:rsid w:val="004F5D8E"/>
    <w:rsid w:val="0051399A"/>
    <w:rsid w:val="00601EA6"/>
    <w:rsid w:val="00692CEE"/>
    <w:rsid w:val="006D3190"/>
    <w:rsid w:val="007057CB"/>
    <w:rsid w:val="007203D9"/>
    <w:rsid w:val="00764410"/>
    <w:rsid w:val="008D24FD"/>
    <w:rsid w:val="00916761"/>
    <w:rsid w:val="00A11E57"/>
    <w:rsid w:val="00B57457"/>
    <w:rsid w:val="00B674BF"/>
    <w:rsid w:val="00BA361D"/>
    <w:rsid w:val="00EB5F03"/>
    <w:rsid w:val="00ED7EFD"/>
    <w:rsid w:val="00F05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E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2585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BA36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13EE2"/>
    <w:pPr>
      <w:keepNext/>
      <w:tabs>
        <w:tab w:val="left" w:pos="2160"/>
        <w:tab w:val="left" w:pos="5040"/>
        <w:tab w:val="left" w:pos="6750"/>
        <w:tab w:val="left" w:pos="9090"/>
      </w:tabs>
      <w:outlineLvl w:val="3"/>
    </w:pPr>
    <w:rPr>
      <w:rFonts w:ascii="Garamond" w:hAnsi="Garamond"/>
      <w:b/>
      <w:sz w:val="28"/>
    </w:rPr>
  </w:style>
  <w:style w:type="paragraph" w:styleId="Heading5">
    <w:name w:val="heading 5"/>
    <w:basedOn w:val="Normal"/>
    <w:next w:val="Normal"/>
    <w:link w:val="Heading5Char"/>
    <w:uiPriority w:val="9"/>
    <w:semiHidden/>
    <w:unhideWhenUsed/>
    <w:qFormat/>
    <w:rsid w:val="00BA361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6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16AC"/>
  </w:style>
  <w:style w:type="paragraph" w:styleId="Footer">
    <w:name w:val="footer"/>
    <w:basedOn w:val="Normal"/>
    <w:link w:val="FooterChar"/>
    <w:uiPriority w:val="99"/>
    <w:semiHidden/>
    <w:unhideWhenUsed/>
    <w:rsid w:val="004E16A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E16AC"/>
  </w:style>
  <w:style w:type="paragraph" w:styleId="BalloonText">
    <w:name w:val="Balloon Text"/>
    <w:basedOn w:val="Normal"/>
    <w:link w:val="BalloonTextChar"/>
    <w:uiPriority w:val="99"/>
    <w:semiHidden/>
    <w:unhideWhenUsed/>
    <w:rsid w:val="004E16A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16AC"/>
    <w:rPr>
      <w:rFonts w:ascii="Tahoma" w:hAnsi="Tahoma" w:cs="Tahoma"/>
      <w:sz w:val="16"/>
      <w:szCs w:val="16"/>
    </w:rPr>
  </w:style>
  <w:style w:type="character" w:customStyle="1" w:styleId="Heading1Char">
    <w:name w:val="Heading 1 Char"/>
    <w:basedOn w:val="DefaultParagraphFont"/>
    <w:link w:val="Heading1"/>
    <w:uiPriority w:val="9"/>
    <w:rsid w:val="00225859"/>
    <w:rPr>
      <w:rFonts w:asciiTheme="majorHAnsi" w:eastAsiaTheme="majorEastAsia" w:hAnsiTheme="majorHAnsi" w:cstheme="majorBidi"/>
      <w:b/>
      <w:bCs/>
      <w:color w:val="365F91" w:themeColor="accent1" w:themeShade="BF"/>
      <w:sz w:val="28"/>
      <w:szCs w:val="28"/>
      <w:lang w:bidi="en-US"/>
    </w:rPr>
  </w:style>
  <w:style w:type="character" w:customStyle="1" w:styleId="Heading4Char">
    <w:name w:val="Heading 4 Char"/>
    <w:basedOn w:val="DefaultParagraphFont"/>
    <w:link w:val="Heading4"/>
    <w:rsid w:val="00213EE2"/>
    <w:rPr>
      <w:rFonts w:ascii="Garamond" w:eastAsia="Times New Roman" w:hAnsi="Garamond" w:cs="Times New Roman"/>
      <w:b/>
      <w:sz w:val="28"/>
      <w:szCs w:val="20"/>
    </w:rPr>
  </w:style>
  <w:style w:type="paragraph" w:styleId="Title">
    <w:name w:val="Title"/>
    <w:basedOn w:val="Normal"/>
    <w:link w:val="TitleChar"/>
    <w:qFormat/>
    <w:rsid w:val="00A11E57"/>
    <w:pPr>
      <w:jc w:val="center"/>
    </w:pPr>
    <w:rPr>
      <w:b/>
      <w:sz w:val="28"/>
    </w:rPr>
  </w:style>
  <w:style w:type="character" w:customStyle="1" w:styleId="TitleChar">
    <w:name w:val="Title Char"/>
    <w:basedOn w:val="DefaultParagraphFont"/>
    <w:link w:val="Title"/>
    <w:rsid w:val="00A11E57"/>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BA361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A361D"/>
    <w:rPr>
      <w:rFonts w:asciiTheme="majorHAnsi" w:eastAsiaTheme="majorEastAsia" w:hAnsiTheme="majorHAnsi" w:cstheme="majorBidi"/>
      <w:color w:val="243F60" w:themeColor="accent1" w:themeShade="7F"/>
      <w:sz w:val="24"/>
      <w:szCs w:val="20"/>
    </w:rPr>
  </w:style>
  <w:style w:type="paragraph" w:customStyle="1" w:styleId="ColorfulList-Accent11">
    <w:name w:val="Colorful List - Accent 11"/>
    <w:basedOn w:val="Normal"/>
    <w:uiPriority w:val="34"/>
    <w:qFormat/>
    <w:rsid w:val="00BA361D"/>
    <w:pPr>
      <w:ind w:left="720"/>
      <w:contextualSpacing/>
    </w:pPr>
    <w:rPr>
      <w:rFonts w:ascii="Cambria" w:eastAsia="MS Mincho" w:hAnsi="Cambria"/>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C3282DE0014B87AC623C72E35E192A"/>
        <w:category>
          <w:name w:val="General"/>
          <w:gallery w:val="placeholder"/>
        </w:category>
        <w:types>
          <w:type w:val="bbPlcHdr"/>
        </w:types>
        <w:behaviors>
          <w:behavior w:val="content"/>
        </w:behaviors>
        <w:guid w:val="{2E3CE220-DB12-4254-B33B-1757567127F2}"/>
      </w:docPartPr>
      <w:docPartBody>
        <w:p w:rsidR="004026CE" w:rsidRDefault="00EA1F7E" w:rsidP="00EA1F7E">
          <w:pPr>
            <w:pStyle w:val="3FC3282DE0014B87AC623C72E35E192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0C19"/>
    <w:rsid w:val="00395525"/>
    <w:rsid w:val="004026CE"/>
    <w:rsid w:val="00890C19"/>
    <w:rsid w:val="00A34DB4"/>
    <w:rsid w:val="00A44717"/>
    <w:rsid w:val="00B1763D"/>
    <w:rsid w:val="00EA1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A7EF365BD451C8C77DC6C06A9B56E">
    <w:name w:val="E6DA7EF365BD451C8C77DC6C06A9B56E"/>
    <w:rsid w:val="00890C19"/>
  </w:style>
  <w:style w:type="paragraph" w:customStyle="1" w:styleId="F118E462C1C546879B6ED4E7A1130264">
    <w:name w:val="F118E462C1C546879B6ED4E7A1130264"/>
    <w:rsid w:val="00890C19"/>
  </w:style>
  <w:style w:type="paragraph" w:customStyle="1" w:styleId="2CE1E665B9214C998B44D7288FC1DACC">
    <w:name w:val="2CE1E665B9214C998B44D7288FC1DACC"/>
    <w:rsid w:val="00890C19"/>
  </w:style>
  <w:style w:type="paragraph" w:customStyle="1" w:styleId="0CABA0F3CDB0475380047BE0B005DA64">
    <w:name w:val="0CABA0F3CDB0475380047BE0B005DA64"/>
    <w:rsid w:val="00890C19"/>
  </w:style>
  <w:style w:type="paragraph" w:customStyle="1" w:styleId="C20FFDFA65A84DD282AE1B33EBEC196D">
    <w:name w:val="C20FFDFA65A84DD282AE1B33EBEC196D"/>
    <w:rsid w:val="00890C19"/>
  </w:style>
  <w:style w:type="paragraph" w:customStyle="1" w:styleId="114A133E64A44CBA90CB1E09E1D8FB64">
    <w:name w:val="114A133E64A44CBA90CB1E09E1D8FB64"/>
    <w:rsid w:val="00890C19"/>
  </w:style>
  <w:style w:type="paragraph" w:customStyle="1" w:styleId="69715EE08BE44A8181A0339492FAEB12">
    <w:name w:val="69715EE08BE44A8181A0339492FAEB12"/>
    <w:rsid w:val="00890C19"/>
  </w:style>
  <w:style w:type="paragraph" w:customStyle="1" w:styleId="FDF172C0DA9843C8B4ECF4469D877992">
    <w:name w:val="FDF172C0DA9843C8B4ECF4469D877992"/>
    <w:rsid w:val="00890C19"/>
  </w:style>
  <w:style w:type="paragraph" w:customStyle="1" w:styleId="EE05BAFCF5654CF39ECD8EE2D47ACCAF">
    <w:name w:val="EE05BAFCF5654CF39ECD8EE2D47ACCAF"/>
    <w:rsid w:val="00890C19"/>
  </w:style>
  <w:style w:type="paragraph" w:customStyle="1" w:styleId="2AFBB86D077743FDAD3F940C629CF61D">
    <w:name w:val="2AFBB86D077743FDAD3F940C629CF61D"/>
    <w:rsid w:val="00890C19"/>
  </w:style>
  <w:style w:type="paragraph" w:customStyle="1" w:styleId="83C50A9EB8094F13A249E1C595A16D8D">
    <w:name w:val="83C50A9EB8094F13A249E1C595A16D8D"/>
    <w:rsid w:val="00890C19"/>
  </w:style>
  <w:style w:type="paragraph" w:customStyle="1" w:styleId="A6DE1EE76D024FBAB5A459A52B2D907F">
    <w:name w:val="A6DE1EE76D024FBAB5A459A52B2D907F"/>
    <w:rsid w:val="00890C19"/>
  </w:style>
  <w:style w:type="paragraph" w:customStyle="1" w:styleId="BA6580858CEA419FB6E86D457AFBC7DC">
    <w:name w:val="BA6580858CEA419FB6E86D457AFBC7DC"/>
    <w:rsid w:val="00890C19"/>
  </w:style>
  <w:style w:type="paragraph" w:customStyle="1" w:styleId="C11E175471904ACC98A4BE747617CAB9">
    <w:name w:val="C11E175471904ACC98A4BE747617CAB9"/>
    <w:rsid w:val="00890C19"/>
  </w:style>
  <w:style w:type="paragraph" w:customStyle="1" w:styleId="43CF1B847EFB4A988118F64E7B61AF63">
    <w:name w:val="43CF1B847EFB4A988118F64E7B61AF63"/>
    <w:rsid w:val="00890C19"/>
  </w:style>
  <w:style w:type="paragraph" w:customStyle="1" w:styleId="DFFD90F821DF44019BC4279B8FEE5E3E">
    <w:name w:val="DFFD90F821DF44019BC4279B8FEE5E3E"/>
    <w:rsid w:val="00890C19"/>
  </w:style>
  <w:style w:type="paragraph" w:customStyle="1" w:styleId="F40F6D673BC94D3BB515F52884D4F531">
    <w:name w:val="F40F6D673BC94D3BB515F52884D4F531"/>
    <w:rsid w:val="00890C19"/>
  </w:style>
  <w:style w:type="paragraph" w:customStyle="1" w:styleId="985BE9FA196B416191D4A996F14AA06C">
    <w:name w:val="985BE9FA196B416191D4A996F14AA06C"/>
    <w:rsid w:val="00890C19"/>
  </w:style>
  <w:style w:type="paragraph" w:customStyle="1" w:styleId="9BC177DB2C2F41939FF2CA96895EFB5A">
    <w:name w:val="9BC177DB2C2F41939FF2CA96895EFB5A"/>
    <w:rsid w:val="00890C19"/>
  </w:style>
  <w:style w:type="paragraph" w:customStyle="1" w:styleId="465E0C329F3B4728AAF92AFFB3AF04F4">
    <w:name w:val="465E0C329F3B4728AAF92AFFB3AF04F4"/>
    <w:rsid w:val="00890C19"/>
  </w:style>
  <w:style w:type="paragraph" w:customStyle="1" w:styleId="FAE8FF9DD6B24156A697B30F3570D92C">
    <w:name w:val="FAE8FF9DD6B24156A697B30F3570D92C"/>
    <w:rsid w:val="00890C19"/>
  </w:style>
  <w:style w:type="paragraph" w:customStyle="1" w:styleId="FBBBDDEBC69D4CB29EBC7B749244A9EB">
    <w:name w:val="FBBBDDEBC69D4CB29EBC7B749244A9EB"/>
    <w:rsid w:val="00890C19"/>
  </w:style>
  <w:style w:type="paragraph" w:customStyle="1" w:styleId="5F75631F2F7B4C808BEA4619FE17F5C8">
    <w:name w:val="5F75631F2F7B4C808BEA4619FE17F5C8"/>
    <w:rsid w:val="00890C19"/>
  </w:style>
  <w:style w:type="paragraph" w:customStyle="1" w:styleId="575B3535A200412692481ED482764C5C">
    <w:name w:val="575B3535A200412692481ED482764C5C"/>
    <w:rsid w:val="00890C19"/>
  </w:style>
  <w:style w:type="paragraph" w:customStyle="1" w:styleId="044A0EE2774541C9B1436AAC9C9104B3">
    <w:name w:val="044A0EE2774541C9B1436AAC9C9104B3"/>
    <w:rsid w:val="00890C19"/>
  </w:style>
  <w:style w:type="paragraph" w:customStyle="1" w:styleId="FCB5ECCB4DDB4F87907A42A867B5C835">
    <w:name w:val="FCB5ECCB4DDB4F87907A42A867B5C835"/>
    <w:rsid w:val="00890C19"/>
  </w:style>
  <w:style w:type="paragraph" w:customStyle="1" w:styleId="C7FDEC727B1148C7B31C0C1036430966">
    <w:name w:val="C7FDEC727B1148C7B31C0C1036430966"/>
    <w:rsid w:val="00890C19"/>
  </w:style>
  <w:style w:type="paragraph" w:customStyle="1" w:styleId="3FC3282DE0014B87AC623C72E35E192A">
    <w:name w:val="3FC3282DE0014B87AC623C72E35E192A"/>
    <w:rsid w:val="00EA1F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(Joey) T. Pate, Jr., PhD   -   Licensed Psychologist</dc:title>
  <dc:creator>Joey</dc:creator>
  <cp:lastModifiedBy>Joey</cp:lastModifiedBy>
  <cp:revision>2</cp:revision>
  <cp:lastPrinted>2023-08-05T21:41:00Z</cp:lastPrinted>
  <dcterms:created xsi:type="dcterms:W3CDTF">2024-09-24T00:25:00Z</dcterms:created>
  <dcterms:modified xsi:type="dcterms:W3CDTF">2024-09-24T00:25:00Z</dcterms:modified>
</cp:coreProperties>
</file>